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46"/>
        <w:jc w:val="left"/>
        <w:rPr>
          <w:rFonts w:hint="eastAsia" w:ascii="仿宋_GB2312" w:hAnsi="仿宋" w:eastAsia="仿宋_GB2312"/>
          <w:b/>
          <w:bCs/>
          <w:sz w:val="32"/>
          <w:szCs w:val="32"/>
          <w:lang w:val="en-US" w:eastAsia="zh-CN"/>
        </w:rPr>
      </w:pPr>
      <w:r>
        <w:rPr>
          <w:rFonts w:hint="eastAsia" w:ascii="仿宋_GB2312" w:hAnsi="仿宋" w:eastAsia="仿宋_GB2312"/>
          <w:b/>
          <w:bCs/>
          <w:sz w:val="32"/>
          <w:szCs w:val="32"/>
        </w:rPr>
        <w:t>附件</w:t>
      </w:r>
      <w:r>
        <w:rPr>
          <w:rFonts w:hint="eastAsia" w:ascii="仿宋_GB2312" w:hAnsi="仿宋" w:eastAsia="仿宋_GB2312"/>
          <w:b/>
          <w:bCs/>
          <w:sz w:val="32"/>
          <w:szCs w:val="32"/>
          <w:lang w:val="en-US" w:eastAsia="zh-CN"/>
        </w:rPr>
        <w:t>4</w:t>
      </w:r>
      <w:bookmarkStart w:id="0" w:name="_GoBack"/>
      <w:bookmarkEnd w:id="0"/>
    </w:p>
    <w:p>
      <w:pPr>
        <w:widowControl/>
        <w:jc w:val="center"/>
        <w:rPr>
          <w:rFonts w:ascii="仿宋_GB2312" w:hAnsi="仿宋" w:eastAsia="仿宋_GB2312"/>
          <w:b/>
          <w:bCs/>
          <w:sz w:val="32"/>
          <w:szCs w:val="32"/>
        </w:rPr>
      </w:pPr>
      <w:r>
        <w:rPr>
          <w:rFonts w:hint="eastAsia" w:ascii="方正小标宋简体" w:hAnsi="方正小标宋简体" w:eastAsia="方正小标宋简体" w:cs="方正小标宋简体"/>
          <w:b/>
          <w:bCs/>
          <w:sz w:val="44"/>
          <w:szCs w:val="44"/>
          <w:lang w:val="en-US" w:eastAsia="zh-CN"/>
        </w:rPr>
        <w:t>申报材料</w:t>
      </w:r>
      <w:r>
        <w:rPr>
          <w:rFonts w:hint="eastAsia" w:ascii="方正小标宋简体" w:hAnsi="方正小标宋简体" w:eastAsia="方正小标宋简体" w:cs="方正小标宋简体"/>
          <w:b/>
          <w:bCs/>
          <w:sz w:val="44"/>
          <w:szCs w:val="44"/>
        </w:rPr>
        <w:t>目录</w:t>
      </w:r>
    </w:p>
    <w:p>
      <w:pPr>
        <w:keepNext w:val="0"/>
        <w:keepLines w:val="0"/>
        <w:pageBreakBefore w:val="0"/>
        <w:widowControl w:val="0"/>
        <w:kinsoku/>
        <w:wordWrap/>
        <w:overflowPunct/>
        <w:topLinePunct w:val="0"/>
        <w:autoSpaceDE/>
        <w:autoSpaceDN/>
        <w:bidi w:val="0"/>
        <w:adjustRightInd/>
        <w:snapToGrid/>
        <w:spacing w:line="880" w:lineRule="exact"/>
        <w:ind w:right="-46"/>
        <w:jc w:val="left"/>
        <w:textAlignment w:val="auto"/>
        <w:rPr>
          <w:rFonts w:ascii="仿宋_GB2312" w:hAnsi="仿宋" w:eastAsia="仿宋_GB2312"/>
          <w:b/>
          <w:bCs/>
          <w:sz w:val="32"/>
          <w:szCs w:val="32"/>
        </w:rPr>
      </w:pPr>
      <w:r>
        <w:rPr>
          <w:rFonts w:hint="eastAsia" w:ascii="仿宋_GB2312" w:hAnsi="仿宋" w:eastAsia="仿宋_GB2312"/>
          <w:b/>
          <w:bCs/>
          <w:sz w:val="32"/>
          <w:szCs w:val="32"/>
        </w:rPr>
        <w:t>一、</w:t>
      </w:r>
      <w:r>
        <w:rPr>
          <w:rFonts w:hint="eastAsia" w:ascii="仿宋_GB2312" w:hAnsi="仿宋" w:eastAsia="仿宋_GB2312"/>
          <w:b/>
          <w:bCs/>
          <w:sz w:val="32"/>
          <w:szCs w:val="32"/>
          <w:lang w:val="en-US" w:eastAsia="zh-CN"/>
        </w:rPr>
        <w:t>中介机构比选</w:t>
      </w:r>
      <w:r>
        <w:rPr>
          <w:rFonts w:hint="eastAsia" w:ascii="仿宋_GB2312" w:hAnsi="仿宋" w:eastAsia="仿宋_GB2312"/>
          <w:b/>
          <w:bCs/>
          <w:sz w:val="32"/>
          <w:szCs w:val="32"/>
        </w:rPr>
        <w:t>申请书</w:t>
      </w:r>
    </w:p>
    <w:p>
      <w:pPr>
        <w:keepNext w:val="0"/>
        <w:keepLines w:val="0"/>
        <w:pageBreakBefore w:val="0"/>
        <w:widowControl w:val="0"/>
        <w:kinsoku/>
        <w:wordWrap/>
        <w:overflowPunct/>
        <w:topLinePunct w:val="0"/>
        <w:autoSpaceDE/>
        <w:autoSpaceDN/>
        <w:bidi w:val="0"/>
        <w:adjustRightInd/>
        <w:snapToGrid/>
        <w:spacing w:line="880" w:lineRule="exact"/>
        <w:ind w:right="55"/>
        <w:textAlignment w:val="auto"/>
        <w:rPr>
          <w:rFonts w:ascii="仿宋_GB2312" w:hAnsi="仿宋" w:eastAsia="仿宋_GB2312"/>
          <w:b/>
          <w:bCs/>
          <w:sz w:val="32"/>
          <w:szCs w:val="32"/>
        </w:rPr>
      </w:pPr>
      <w:r>
        <w:rPr>
          <w:rFonts w:hint="eastAsia" w:ascii="仿宋_GB2312" w:hAnsi="仿宋" w:eastAsia="仿宋_GB2312"/>
          <w:b/>
          <w:bCs/>
          <w:sz w:val="32"/>
          <w:szCs w:val="32"/>
        </w:rPr>
        <w:t>二、法定代表人（或分支机构注册负责人）授权书</w:t>
      </w:r>
    </w:p>
    <w:p>
      <w:pPr>
        <w:pStyle w:val="2"/>
        <w:keepNext w:val="0"/>
        <w:keepLines w:val="0"/>
        <w:pageBreakBefore w:val="0"/>
        <w:widowControl w:val="0"/>
        <w:kinsoku/>
        <w:wordWrap/>
        <w:overflowPunct/>
        <w:topLinePunct w:val="0"/>
        <w:autoSpaceDE/>
        <w:autoSpaceDN/>
        <w:bidi w:val="0"/>
        <w:adjustRightInd/>
        <w:snapToGrid/>
        <w:spacing w:line="880" w:lineRule="exact"/>
        <w:ind w:firstLine="0" w:firstLineChars="0"/>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rPr>
        <w:t>三、</w:t>
      </w:r>
      <w:r>
        <w:rPr>
          <w:rFonts w:hint="eastAsia" w:ascii="仿宋_GB2312" w:hAnsi="仿宋" w:eastAsia="仿宋_GB2312"/>
          <w:b/>
          <w:bCs/>
          <w:sz w:val="32"/>
          <w:szCs w:val="32"/>
          <w:lang w:val="en-US" w:eastAsia="zh-CN"/>
        </w:rPr>
        <w:t>中介机构审计</w:t>
      </w:r>
      <w:r>
        <w:rPr>
          <w:rFonts w:hint="eastAsia" w:ascii="仿宋_GB2312" w:hAnsi="仿宋" w:eastAsia="仿宋_GB2312"/>
          <w:b/>
          <w:bCs/>
          <w:sz w:val="32"/>
          <w:szCs w:val="32"/>
        </w:rPr>
        <w:t>收费报价</w:t>
      </w:r>
    </w:p>
    <w:p>
      <w:pPr>
        <w:keepNext w:val="0"/>
        <w:keepLines w:val="0"/>
        <w:pageBreakBefore w:val="0"/>
        <w:widowControl w:val="0"/>
        <w:kinsoku/>
        <w:wordWrap/>
        <w:overflowPunct/>
        <w:topLinePunct w:val="0"/>
        <w:autoSpaceDE/>
        <w:autoSpaceDN/>
        <w:bidi w:val="0"/>
        <w:adjustRightInd/>
        <w:snapToGrid/>
        <w:spacing w:line="880" w:lineRule="exact"/>
        <w:ind w:right="55"/>
        <w:textAlignment w:val="auto"/>
        <w:rPr>
          <w:rFonts w:ascii="仿宋_GB2312" w:hAnsi="仿宋" w:eastAsia="仿宋_GB2312"/>
          <w:b/>
          <w:bCs/>
          <w:sz w:val="32"/>
          <w:szCs w:val="32"/>
        </w:rPr>
      </w:pPr>
      <w:r>
        <w:rPr>
          <w:rFonts w:hint="eastAsia" w:ascii="仿宋_GB2312" w:hAnsi="仿宋" w:eastAsia="仿宋_GB2312"/>
          <w:b/>
          <w:bCs/>
          <w:sz w:val="32"/>
          <w:szCs w:val="32"/>
        </w:rPr>
        <w:t>四、</w:t>
      </w:r>
      <w:r>
        <w:rPr>
          <w:rFonts w:hint="eastAsia" w:ascii="仿宋_GB2312" w:hAnsi="仿宋" w:eastAsia="仿宋_GB2312"/>
          <w:b/>
          <w:bCs/>
          <w:sz w:val="32"/>
          <w:szCs w:val="32"/>
          <w:lang w:val="en-US" w:eastAsia="zh-CN"/>
        </w:rPr>
        <w:t>中介机构</w:t>
      </w:r>
      <w:r>
        <w:rPr>
          <w:rFonts w:ascii="仿宋_GB2312" w:hAnsi="仿宋" w:eastAsia="仿宋_GB2312"/>
          <w:b/>
          <w:bCs/>
          <w:sz w:val="32"/>
          <w:szCs w:val="32"/>
        </w:rPr>
        <w:t>基本</w:t>
      </w:r>
      <w:r>
        <w:rPr>
          <w:rFonts w:hint="eastAsia" w:ascii="仿宋_GB2312" w:hAnsi="仿宋" w:eastAsia="仿宋_GB2312"/>
          <w:b/>
          <w:bCs/>
          <w:sz w:val="32"/>
          <w:szCs w:val="32"/>
          <w:lang w:val="en-US" w:eastAsia="zh-CN"/>
        </w:rPr>
        <w:t>情况</w:t>
      </w:r>
      <w:r>
        <w:rPr>
          <w:rFonts w:ascii="仿宋_GB2312" w:hAnsi="仿宋" w:eastAsia="仿宋_GB2312"/>
          <w:b/>
          <w:bCs/>
          <w:sz w:val="32"/>
          <w:szCs w:val="32"/>
        </w:rPr>
        <w:t>及业绩</w:t>
      </w:r>
    </w:p>
    <w:p>
      <w:pPr>
        <w:keepNext w:val="0"/>
        <w:keepLines w:val="0"/>
        <w:pageBreakBefore w:val="0"/>
        <w:widowControl w:val="0"/>
        <w:kinsoku/>
        <w:wordWrap/>
        <w:overflowPunct/>
        <w:topLinePunct w:val="0"/>
        <w:autoSpaceDE/>
        <w:autoSpaceDN/>
        <w:bidi w:val="0"/>
        <w:adjustRightInd/>
        <w:snapToGrid/>
        <w:spacing w:line="880" w:lineRule="exact"/>
        <w:ind w:right="55"/>
        <w:textAlignment w:val="auto"/>
        <w:rPr>
          <w:rFonts w:ascii="仿宋_GB2312" w:hAnsi="仿宋" w:eastAsia="仿宋_GB2312"/>
          <w:b/>
          <w:bCs/>
          <w:sz w:val="32"/>
          <w:szCs w:val="32"/>
        </w:rPr>
      </w:pPr>
      <w:r>
        <w:rPr>
          <w:rFonts w:hint="eastAsia" w:ascii="仿宋_GB2312" w:hAnsi="仿宋" w:eastAsia="仿宋_GB2312"/>
          <w:b/>
          <w:bCs/>
          <w:sz w:val="32"/>
          <w:szCs w:val="32"/>
        </w:rPr>
        <w:t>五、</w:t>
      </w:r>
      <w:r>
        <w:rPr>
          <w:rFonts w:hint="eastAsia" w:ascii="仿宋_GB2312" w:hAnsi="仿宋" w:eastAsia="仿宋_GB2312"/>
          <w:b/>
          <w:bCs/>
          <w:sz w:val="32"/>
          <w:szCs w:val="32"/>
          <w:lang w:val="en-US" w:eastAsia="zh-CN"/>
        </w:rPr>
        <w:t>中介机构审计实施</w:t>
      </w:r>
      <w:r>
        <w:rPr>
          <w:rFonts w:ascii="仿宋_GB2312" w:hAnsi="仿宋" w:eastAsia="仿宋_GB2312"/>
          <w:b/>
          <w:bCs/>
          <w:sz w:val="32"/>
          <w:szCs w:val="32"/>
        </w:rPr>
        <w:t>方案</w:t>
      </w:r>
      <w:r>
        <w:rPr>
          <w:rFonts w:hint="eastAsia" w:ascii="仿宋_GB2312" w:hAnsi="仿宋" w:eastAsia="仿宋_GB2312"/>
          <w:b/>
          <w:bCs/>
          <w:sz w:val="32"/>
          <w:szCs w:val="32"/>
          <w:lang w:val="en-US" w:eastAsia="zh-CN"/>
        </w:rPr>
        <w:t>及完成审计时间</w:t>
      </w:r>
    </w:p>
    <w:p>
      <w:pPr>
        <w:keepNext w:val="0"/>
        <w:keepLines w:val="0"/>
        <w:pageBreakBefore w:val="0"/>
        <w:widowControl w:val="0"/>
        <w:kinsoku/>
        <w:wordWrap/>
        <w:overflowPunct/>
        <w:topLinePunct w:val="0"/>
        <w:autoSpaceDE/>
        <w:autoSpaceDN/>
        <w:bidi w:val="0"/>
        <w:adjustRightInd/>
        <w:snapToGrid/>
        <w:spacing w:line="880" w:lineRule="exact"/>
        <w:ind w:right="55"/>
        <w:textAlignment w:val="auto"/>
        <w:rPr>
          <w:rFonts w:hint="default" w:ascii="仿宋_GB2312" w:hAnsi="仿宋" w:eastAsia="仿宋_GB2312"/>
          <w:b/>
          <w:bCs/>
          <w:sz w:val="32"/>
          <w:szCs w:val="32"/>
          <w:highlight w:val="yellow"/>
          <w:lang w:val="en-US" w:eastAsia="zh-CN"/>
        </w:rPr>
      </w:pPr>
      <w:r>
        <w:rPr>
          <w:rFonts w:hint="eastAsia" w:ascii="仿宋_GB2312" w:hAnsi="仿宋" w:eastAsia="仿宋_GB2312"/>
          <w:b/>
          <w:bCs/>
          <w:sz w:val="32"/>
          <w:szCs w:val="32"/>
        </w:rPr>
        <w:t>六、</w:t>
      </w:r>
      <w:r>
        <w:rPr>
          <w:rFonts w:hint="eastAsia" w:ascii="仿宋_GB2312" w:hAnsi="仿宋" w:eastAsia="仿宋_GB2312"/>
          <w:b/>
          <w:bCs/>
          <w:sz w:val="32"/>
          <w:szCs w:val="32"/>
          <w:highlight w:val="none"/>
          <w:lang w:val="en-US" w:eastAsia="zh-CN"/>
        </w:rPr>
        <w:t>近三年《业务委托合同》</w:t>
      </w:r>
    </w:p>
    <w:p>
      <w:pPr>
        <w:keepNext w:val="0"/>
        <w:keepLines w:val="0"/>
        <w:pageBreakBefore w:val="0"/>
        <w:widowControl w:val="0"/>
        <w:kinsoku/>
        <w:wordWrap/>
        <w:overflowPunct/>
        <w:topLinePunct w:val="0"/>
        <w:autoSpaceDE/>
        <w:autoSpaceDN/>
        <w:bidi w:val="0"/>
        <w:adjustRightInd/>
        <w:snapToGrid/>
        <w:spacing w:line="880" w:lineRule="exact"/>
        <w:ind w:right="55"/>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七、2019-2021年财务报表</w:t>
      </w:r>
    </w:p>
    <w:p>
      <w:pPr>
        <w:keepNext w:val="0"/>
        <w:keepLines w:val="0"/>
        <w:pageBreakBefore w:val="0"/>
        <w:widowControl w:val="0"/>
        <w:kinsoku/>
        <w:wordWrap/>
        <w:overflowPunct/>
        <w:topLinePunct w:val="0"/>
        <w:autoSpaceDE/>
        <w:autoSpaceDN/>
        <w:bidi w:val="0"/>
        <w:adjustRightInd/>
        <w:snapToGrid/>
        <w:spacing w:line="880" w:lineRule="exact"/>
        <w:ind w:right="55"/>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八、本项目负责人等相关人员具备的执业证书、职称证书以及近3年纳税和社保缴纳记录、工作年限证明材料等</w:t>
      </w:r>
    </w:p>
    <w:p>
      <w:pPr>
        <w:keepNext w:val="0"/>
        <w:keepLines w:val="0"/>
        <w:pageBreakBefore w:val="0"/>
        <w:widowControl w:val="0"/>
        <w:kinsoku/>
        <w:wordWrap/>
        <w:overflowPunct/>
        <w:topLinePunct w:val="0"/>
        <w:autoSpaceDE/>
        <w:autoSpaceDN/>
        <w:bidi w:val="0"/>
        <w:adjustRightInd/>
        <w:snapToGrid/>
        <w:spacing w:line="880" w:lineRule="exact"/>
        <w:ind w:right="55"/>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九、2021年注册会计师任职资格检查结果公告</w:t>
      </w:r>
    </w:p>
    <w:p>
      <w:pPr>
        <w:keepNext w:val="0"/>
        <w:keepLines w:val="0"/>
        <w:pageBreakBefore w:val="0"/>
        <w:widowControl w:val="0"/>
        <w:kinsoku/>
        <w:wordWrap/>
        <w:overflowPunct/>
        <w:topLinePunct w:val="0"/>
        <w:autoSpaceDE/>
        <w:autoSpaceDN/>
        <w:bidi w:val="0"/>
        <w:adjustRightInd/>
        <w:snapToGrid/>
        <w:spacing w:line="880" w:lineRule="exact"/>
        <w:ind w:right="55"/>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十、注册会计师及中级/高级会计师职称人数的名单及编号</w:t>
      </w:r>
    </w:p>
    <w:p>
      <w:pPr>
        <w:keepNext w:val="0"/>
        <w:keepLines w:val="0"/>
        <w:pageBreakBefore w:val="0"/>
        <w:widowControl w:val="0"/>
        <w:kinsoku/>
        <w:wordWrap/>
        <w:overflowPunct/>
        <w:topLinePunct w:val="0"/>
        <w:autoSpaceDE/>
        <w:autoSpaceDN/>
        <w:bidi w:val="0"/>
        <w:adjustRightInd/>
        <w:snapToGrid/>
        <w:spacing w:line="940" w:lineRule="exact"/>
        <w:ind w:right="55"/>
        <w:textAlignment w:val="auto"/>
        <w:rPr>
          <w:rFonts w:ascii="仿宋_GB2312" w:hAnsi="仿宋" w:eastAsia="仿宋_GB2312"/>
          <w:b/>
          <w:bCs/>
          <w:sz w:val="32"/>
          <w:szCs w:val="32"/>
        </w:rPr>
      </w:pPr>
      <w:r>
        <w:rPr>
          <w:rFonts w:hint="eastAsia" w:ascii="仿宋_GB2312" w:hAnsi="仿宋" w:eastAsia="仿宋_GB2312"/>
          <w:b/>
          <w:bCs/>
          <w:sz w:val="32"/>
          <w:szCs w:val="32"/>
          <w:lang w:val="en-US" w:eastAsia="zh-CN"/>
        </w:rPr>
        <w:t>十一、</w:t>
      </w:r>
      <w:r>
        <w:rPr>
          <w:rFonts w:ascii="仿宋_GB2312" w:hAnsi="仿宋" w:eastAsia="仿宋_GB2312"/>
          <w:b/>
          <w:bCs/>
          <w:sz w:val="32"/>
          <w:szCs w:val="32"/>
        </w:rPr>
        <w:t>申请人认为有必要提供的其他材料</w:t>
      </w:r>
    </w:p>
    <w:p>
      <w:pPr>
        <w:pStyle w:val="2"/>
        <w:rPr>
          <w:rFonts w:hint="eastAsia"/>
        </w:rPr>
      </w:pPr>
    </w:p>
    <w:p>
      <w:pPr>
        <w:spacing w:line="600" w:lineRule="exact"/>
        <w:ind w:right="-46"/>
        <w:jc w:val="left"/>
        <w:rPr>
          <w:rFonts w:ascii="仿宋_GB2312" w:hAnsi="仿宋" w:eastAsia="仿宋_GB2312"/>
          <w:b/>
          <w:bCs/>
          <w:sz w:val="32"/>
          <w:szCs w:val="32"/>
        </w:rPr>
      </w:pPr>
      <w:r>
        <w:rPr>
          <w:rFonts w:hint="eastAsia" w:ascii="仿宋_GB2312" w:hAnsi="仿宋" w:eastAsia="仿宋_GB2312"/>
          <w:b/>
          <w:bCs/>
          <w:sz w:val="32"/>
          <w:szCs w:val="32"/>
        </w:rPr>
        <w:t>一、</w:t>
      </w:r>
      <w:r>
        <w:rPr>
          <w:rFonts w:hint="eastAsia" w:ascii="仿宋_GB2312" w:hAnsi="仿宋" w:eastAsia="仿宋_GB2312"/>
          <w:b/>
          <w:bCs/>
          <w:sz w:val="32"/>
          <w:szCs w:val="32"/>
          <w:lang w:val="en-US" w:eastAsia="zh-CN"/>
        </w:rPr>
        <w:t>中介机构比选</w:t>
      </w:r>
      <w:r>
        <w:rPr>
          <w:rFonts w:hint="eastAsia" w:ascii="仿宋_GB2312" w:hAnsi="仿宋" w:eastAsia="仿宋_GB2312"/>
          <w:b/>
          <w:bCs/>
          <w:sz w:val="32"/>
          <w:szCs w:val="32"/>
        </w:rPr>
        <w:t>申请书</w:t>
      </w:r>
    </w:p>
    <w:p>
      <w:pPr>
        <w:spacing w:line="600" w:lineRule="exact"/>
        <w:ind w:right="-46"/>
        <w:jc w:val="left"/>
        <w:rPr>
          <w:rFonts w:ascii="仿宋_GB2312" w:hAnsi="仿宋" w:eastAsia="仿宋_GB2312"/>
          <w:sz w:val="32"/>
          <w:szCs w:val="32"/>
        </w:rPr>
      </w:pPr>
    </w:p>
    <w:p>
      <w:pPr>
        <w:spacing w:line="600" w:lineRule="exact"/>
        <w:ind w:right="-46"/>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中介机构比选</w:t>
      </w:r>
      <w:r>
        <w:rPr>
          <w:rFonts w:hint="eastAsia" w:ascii="方正小标宋简体" w:hAnsi="仿宋" w:eastAsia="方正小标宋简体"/>
          <w:sz w:val="44"/>
          <w:szCs w:val="44"/>
        </w:rPr>
        <w:t>申请书</w:t>
      </w:r>
    </w:p>
    <w:p>
      <w:pPr>
        <w:keepNext w:val="0"/>
        <w:keepLines w:val="0"/>
        <w:pageBreakBefore w:val="0"/>
        <w:widowControl w:val="0"/>
        <w:kinsoku/>
        <w:wordWrap/>
        <w:overflowPunct/>
        <w:topLinePunct w:val="0"/>
        <w:autoSpaceDE/>
        <w:autoSpaceDN/>
        <w:bidi w:val="0"/>
        <w:adjustRightInd/>
        <w:snapToGrid/>
        <w:spacing w:line="560" w:lineRule="exact"/>
        <w:ind w:right="-45"/>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45"/>
        <w:textAlignment w:val="auto"/>
        <w:rPr>
          <w:rFonts w:ascii="仿宋_GB2312" w:hAnsi="仿宋" w:eastAsia="仿宋_GB2312"/>
          <w:sz w:val="32"/>
          <w:szCs w:val="32"/>
        </w:rPr>
      </w:pPr>
      <w:r>
        <w:rPr>
          <w:rFonts w:ascii="仿宋_GB2312" w:hAnsi="仿宋" w:eastAsia="仿宋_GB2312"/>
          <w:sz w:val="32"/>
          <w:szCs w:val="32"/>
        </w:rPr>
        <w:t>致：</w:t>
      </w:r>
      <w:r>
        <w:rPr>
          <w:rFonts w:hint="eastAsia" w:ascii="仿宋_GB2312" w:hAnsi="仿宋" w:eastAsia="仿宋_GB2312"/>
          <w:sz w:val="32"/>
          <w:szCs w:val="32"/>
        </w:rPr>
        <w:t>海口市</w:t>
      </w:r>
      <w:r>
        <w:rPr>
          <w:rFonts w:hint="eastAsia" w:ascii="仿宋_GB2312" w:hAnsi="仿宋" w:eastAsia="仿宋_GB2312"/>
          <w:sz w:val="32"/>
          <w:szCs w:val="32"/>
          <w:lang w:val="en-US" w:eastAsia="zh-CN"/>
        </w:rPr>
        <w:t>金融控股</w:t>
      </w:r>
      <w:r>
        <w:rPr>
          <w:rFonts w:hint="eastAsia" w:ascii="仿宋_GB2312" w:hAnsi="仿宋" w:eastAsia="仿宋_GB2312"/>
          <w:sz w:val="32"/>
          <w:szCs w:val="32"/>
        </w:rPr>
        <w:t>有限公司</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45" w:firstLine="640" w:firstLineChars="200"/>
        <w:textAlignment w:val="auto"/>
        <w:rPr>
          <w:rFonts w:ascii="仿宋_GB2312" w:hAnsi="仿宋" w:eastAsia="仿宋_GB2312"/>
          <w:sz w:val="32"/>
          <w:szCs w:val="32"/>
        </w:rPr>
      </w:pPr>
      <w:r>
        <w:rPr>
          <w:rFonts w:ascii="仿宋_GB2312" w:hAnsi="仿宋" w:eastAsia="仿宋_GB2312"/>
          <w:sz w:val="32"/>
          <w:szCs w:val="32"/>
        </w:rPr>
        <w:t>我公司愿意参加贵</w:t>
      </w:r>
      <w:r>
        <w:rPr>
          <w:rFonts w:hint="eastAsia" w:ascii="仿宋_GB2312" w:hAnsi="仿宋" w:eastAsia="仿宋_GB2312"/>
          <w:sz w:val="32"/>
          <w:szCs w:val="32"/>
        </w:rPr>
        <w:t>公司组织的关于</w:t>
      </w:r>
      <w:r>
        <w:rPr>
          <w:rFonts w:hint="eastAsia" w:ascii="仿宋_GB2312" w:hAnsi="仿宋_GB2312" w:eastAsia="仿宋_GB2312" w:cs="仿宋_GB2312"/>
          <w:b/>
          <w:bCs/>
          <w:kern w:val="2"/>
          <w:sz w:val="32"/>
          <w:szCs w:val="32"/>
          <w:lang w:val="en-US" w:eastAsia="zh-CN" w:bidi="ar-SA"/>
        </w:rPr>
        <w:t>2022年度财务报表审计项目</w:t>
      </w:r>
      <w:r>
        <w:rPr>
          <w:rFonts w:hint="eastAsia" w:ascii="仿宋_GB2312" w:hAnsi="仿宋" w:eastAsia="仿宋_GB2312"/>
          <w:sz w:val="32"/>
          <w:szCs w:val="32"/>
        </w:rPr>
        <w:t>的</w:t>
      </w:r>
      <w:r>
        <w:rPr>
          <w:rFonts w:hint="eastAsia" w:ascii="仿宋_GB2312" w:hAnsi="仿宋" w:eastAsia="仿宋_GB2312"/>
          <w:sz w:val="32"/>
          <w:szCs w:val="32"/>
          <w:lang w:val="en-US" w:eastAsia="zh-CN"/>
        </w:rPr>
        <w:t>中介机构比选</w:t>
      </w:r>
      <w:r>
        <w:rPr>
          <w:rFonts w:hint="eastAsia" w:ascii="仿宋_GB2312" w:hAnsi="仿宋" w:eastAsia="仿宋_GB2312"/>
          <w:sz w:val="32"/>
          <w:szCs w:val="32"/>
        </w:rPr>
        <w:t>活动。</w:t>
      </w:r>
      <w:r>
        <w:rPr>
          <w:rFonts w:ascii="仿宋_GB2312" w:hAnsi="仿宋" w:eastAsia="仿宋_GB2312"/>
          <w:sz w:val="32"/>
          <w:szCs w:val="32"/>
        </w:rPr>
        <w:t>作为</w:t>
      </w:r>
      <w:r>
        <w:rPr>
          <w:rFonts w:ascii="仿宋_GB2312" w:hAnsi="仿宋" w:eastAsia="仿宋_GB2312"/>
          <w:sz w:val="32"/>
          <w:szCs w:val="32"/>
          <w:u w:val="single"/>
        </w:rPr>
        <w:t>（</w:t>
      </w:r>
      <w:r>
        <w:rPr>
          <w:rFonts w:hint="eastAsia" w:ascii="仿宋_GB2312" w:hAnsi="仿宋" w:eastAsia="仿宋_GB2312"/>
          <w:sz w:val="32"/>
          <w:szCs w:val="32"/>
          <w:u w:val="single"/>
          <w:lang w:val="en-US" w:eastAsia="zh-CN"/>
        </w:rPr>
        <w:t>中介</w:t>
      </w:r>
      <w:r>
        <w:rPr>
          <w:rFonts w:ascii="仿宋_GB2312" w:hAnsi="仿宋" w:eastAsia="仿宋_GB2312"/>
          <w:sz w:val="32"/>
          <w:szCs w:val="32"/>
          <w:u w:val="single"/>
        </w:rPr>
        <w:t>机构</w:t>
      </w:r>
      <w:r>
        <w:rPr>
          <w:rFonts w:hint="eastAsia" w:ascii="仿宋_GB2312" w:hAnsi="仿宋" w:eastAsia="仿宋_GB2312"/>
          <w:sz w:val="32"/>
          <w:szCs w:val="32"/>
          <w:u w:val="single"/>
        </w:rPr>
        <w:t>）</w:t>
      </w:r>
      <w:r>
        <w:rPr>
          <w:rFonts w:hint="eastAsia" w:ascii="仿宋_GB2312" w:hAnsi="仿宋" w:eastAsia="仿宋_GB2312"/>
          <w:sz w:val="32"/>
          <w:szCs w:val="32"/>
        </w:rPr>
        <w:t>合法行使其职责的代表，在审查和完全了解贵公司所提供的所有比选文件后，以下签字人在此作为我公司授权代表参加你们组织的</w:t>
      </w:r>
      <w:r>
        <w:rPr>
          <w:rFonts w:hint="eastAsia" w:ascii="仿宋_GB2312" w:hAnsi="仿宋" w:eastAsia="仿宋_GB2312"/>
          <w:sz w:val="32"/>
          <w:szCs w:val="32"/>
          <w:lang w:val="en-US" w:eastAsia="zh-CN"/>
        </w:rPr>
        <w:t>中介机构比选活动</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rPr>
          <w:rFonts w:ascii="仿宋_GB2312" w:hAnsi="仿宋" w:eastAsia="仿宋_GB2312"/>
          <w:sz w:val="32"/>
          <w:szCs w:val="32"/>
        </w:rPr>
      </w:pPr>
      <w:r>
        <w:rPr>
          <w:rFonts w:ascii="仿宋_GB2312" w:hAnsi="仿宋" w:eastAsia="仿宋_GB2312"/>
          <w:sz w:val="32"/>
          <w:szCs w:val="32"/>
        </w:rPr>
        <w:t>二、我公司对提交的所有</w:t>
      </w:r>
      <w:r>
        <w:rPr>
          <w:rFonts w:hint="eastAsia" w:ascii="仿宋_GB2312" w:hAnsi="仿宋" w:eastAsia="仿宋_GB2312"/>
          <w:sz w:val="32"/>
          <w:szCs w:val="32"/>
          <w:lang w:val="en-US" w:eastAsia="zh-CN"/>
        </w:rPr>
        <w:t>比选</w:t>
      </w:r>
      <w:r>
        <w:rPr>
          <w:rFonts w:hint="eastAsia" w:ascii="仿宋_GB2312" w:hAnsi="仿宋" w:eastAsia="仿宋_GB2312"/>
          <w:sz w:val="32"/>
          <w:szCs w:val="32"/>
        </w:rPr>
        <w:t>响应</w:t>
      </w:r>
      <w:r>
        <w:rPr>
          <w:rFonts w:ascii="仿宋_GB2312" w:hAnsi="仿宋" w:eastAsia="仿宋_GB2312"/>
          <w:sz w:val="32"/>
          <w:szCs w:val="32"/>
        </w:rPr>
        <w:t>文件负责。贵</w:t>
      </w:r>
      <w:r>
        <w:rPr>
          <w:rFonts w:hint="eastAsia" w:ascii="仿宋_GB2312" w:hAnsi="仿宋" w:eastAsia="仿宋_GB2312"/>
          <w:sz w:val="32"/>
          <w:szCs w:val="32"/>
        </w:rPr>
        <w:t>公司</w:t>
      </w:r>
      <w:r>
        <w:rPr>
          <w:rFonts w:ascii="仿宋_GB2312" w:hAnsi="仿宋" w:eastAsia="仿宋_GB2312"/>
          <w:sz w:val="32"/>
          <w:szCs w:val="32"/>
        </w:rPr>
        <w:t>在此被授权可对我公司进行查询或调查，以证实有关本申请提交的声明、文件和资料的真实性。</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rPr>
          <w:rFonts w:ascii="仿宋_GB2312" w:hAnsi="仿宋" w:eastAsia="仿宋_GB2312"/>
          <w:sz w:val="32"/>
          <w:szCs w:val="32"/>
        </w:rPr>
      </w:pPr>
      <w:r>
        <w:rPr>
          <w:rFonts w:ascii="仿宋_GB2312" w:hAnsi="仿宋" w:eastAsia="仿宋_GB2312"/>
          <w:sz w:val="32"/>
          <w:szCs w:val="32"/>
        </w:rPr>
        <w:t>三、我</w:t>
      </w:r>
      <w:r>
        <w:rPr>
          <w:rFonts w:hint="eastAsia" w:ascii="仿宋_GB2312" w:hAnsi="仿宋" w:eastAsia="仿宋_GB2312"/>
          <w:sz w:val="32"/>
          <w:szCs w:val="32"/>
        </w:rPr>
        <w:t>公司</w:t>
      </w:r>
      <w:r>
        <w:rPr>
          <w:rFonts w:ascii="仿宋_GB2312" w:hAnsi="仿宋" w:eastAsia="仿宋_GB2312"/>
          <w:sz w:val="32"/>
          <w:szCs w:val="32"/>
        </w:rPr>
        <w:t>声明：我</w:t>
      </w:r>
      <w:r>
        <w:rPr>
          <w:rFonts w:hint="eastAsia" w:ascii="仿宋_GB2312" w:hAnsi="仿宋" w:eastAsia="仿宋_GB2312"/>
          <w:sz w:val="32"/>
          <w:szCs w:val="32"/>
        </w:rPr>
        <w:t>公司</w:t>
      </w:r>
      <w:r>
        <w:rPr>
          <w:rFonts w:ascii="仿宋_GB2312" w:hAnsi="仿宋" w:eastAsia="仿宋_GB2312"/>
          <w:sz w:val="32"/>
          <w:szCs w:val="32"/>
        </w:rPr>
        <w:t>及其附属机构，或有经济利益关系的其他机构，都没有或不会参与该项目的</w:t>
      </w:r>
      <w:r>
        <w:rPr>
          <w:rFonts w:hint="eastAsia" w:ascii="仿宋_GB2312" w:hAnsi="仿宋" w:eastAsia="仿宋_GB2312"/>
          <w:sz w:val="32"/>
          <w:szCs w:val="32"/>
          <w:lang w:val="en-US" w:eastAsia="zh-CN"/>
        </w:rPr>
        <w:t>比选</w:t>
      </w:r>
      <w:r>
        <w:rPr>
          <w:rFonts w:hint="eastAsia" w:ascii="仿宋_GB2312" w:hAnsi="仿宋" w:eastAsia="仿宋_GB2312"/>
          <w:sz w:val="32"/>
          <w:szCs w:val="32"/>
        </w:rPr>
        <w:t>活动</w:t>
      </w:r>
      <w:r>
        <w:rPr>
          <w:rFonts w:ascii="仿宋_GB2312" w:hAnsi="仿宋" w:eastAsia="仿宋_GB2312"/>
          <w:sz w:val="32"/>
          <w:szCs w:val="32"/>
        </w:rPr>
        <w:t>。</w:t>
      </w:r>
    </w:p>
    <w:p>
      <w:pPr>
        <w:spacing w:line="600" w:lineRule="exact"/>
        <w:ind w:right="-46" w:firstLine="640" w:firstLineChars="200"/>
        <w:rPr>
          <w:rFonts w:ascii="仿宋_GB2312" w:hAnsi="仿宋" w:eastAsia="仿宋_GB2312"/>
          <w:sz w:val="32"/>
          <w:szCs w:val="32"/>
        </w:rPr>
      </w:pPr>
      <w:r>
        <w:rPr>
          <w:rFonts w:ascii="仿宋_GB2312" w:hAnsi="仿宋" w:eastAsia="仿宋_GB2312"/>
          <w:sz w:val="32"/>
          <w:szCs w:val="32"/>
        </w:rPr>
        <w:t>四、关于进一步的资料，贵单位可以向下列人员查询：</w:t>
      </w:r>
    </w:p>
    <w:p>
      <w:pPr>
        <w:spacing w:line="480" w:lineRule="exact"/>
        <w:ind w:right="-45" w:firstLine="640" w:firstLineChars="200"/>
        <w:rPr>
          <w:rFonts w:ascii="仿宋_GB2312" w:hAnsi="仿宋" w:eastAsia="仿宋_GB2312"/>
          <w:sz w:val="32"/>
          <w:szCs w:val="32"/>
        </w:rPr>
      </w:pPr>
      <w:r>
        <w:rPr>
          <w:rFonts w:ascii="仿宋_GB2312" w:hAnsi="仿宋" w:eastAsia="仿宋_GB2312"/>
          <w:sz w:val="32"/>
          <w:szCs w:val="32"/>
        </w:rPr>
        <w:t>联系人：                联系电话：</w:t>
      </w:r>
    </w:p>
    <w:p>
      <w:pPr>
        <w:spacing w:line="480" w:lineRule="exact"/>
        <w:ind w:right="-45"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中介</w:t>
      </w:r>
      <w:r>
        <w:rPr>
          <w:rFonts w:ascii="仿宋_GB2312" w:hAnsi="仿宋" w:eastAsia="仿宋_GB2312"/>
          <w:sz w:val="32"/>
          <w:szCs w:val="32"/>
        </w:rPr>
        <w:t>机构：  （全称</w:t>
      </w:r>
      <w:r>
        <w:rPr>
          <w:rFonts w:hint="eastAsia" w:ascii="仿宋_GB2312" w:hAnsi="仿宋" w:eastAsia="仿宋_GB2312"/>
          <w:sz w:val="32"/>
          <w:szCs w:val="32"/>
        </w:rPr>
        <w:t>）（盖章）</w:t>
      </w:r>
    </w:p>
    <w:p>
      <w:pPr>
        <w:spacing w:line="480" w:lineRule="exact"/>
        <w:ind w:right="-45" w:firstLine="640" w:firstLineChars="200"/>
        <w:rPr>
          <w:rFonts w:ascii="仿宋_GB2312" w:hAnsi="仿宋" w:eastAsia="仿宋_GB2312"/>
          <w:sz w:val="32"/>
          <w:szCs w:val="32"/>
        </w:rPr>
      </w:pPr>
      <w:r>
        <w:rPr>
          <w:rFonts w:ascii="仿宋_GB2312" w:hAnsi="仿宋" w:eastAsia="仿宋_GB2312"/>
          <w:sz w:val="32"/>
          <w:szCs w:val="32"/>
        </w:rPr>
        <w:t>法定代表人：                 （签字）</w:t>
      </w:r>
    </w:p>
    <w:p>
      <w:pPr>
        <w:spacing w:line="480" w:lineRule="exact"/>
        <w:ind w:right="-45" w:firstLine="640" w:firstLineChars="200"/>
        <w:rPr>
          <w:rFonts w:ascii="仿宋_GB2312" w:hAnsi="仿宋" w:eastAsia="仿宋_GB2312"/>
          <w:sz w:val="32"/>
          <w:szCs w:val="32"/>
        </w:rPr>
      </w:pPr>
      <w:r>
        <w:rPr>
          <w:rFonts w:ascii="仿宋_GB2312" w:hAnsi="仿宋" w:eastAsia="仿宋_GB2312"/>
          <w:sz w:val="32"/>
          <w:szCs w:val="32"/>
        </w:rPr>
        <w:t>授权委托代表：               （签字）</w:t>
      </w:r>
    </w:p>
    <w:p>
      <w:pPr>
        <w:spacing w:line="480" w:lineRule="exact"/>
        <w:ind w:right="-45" w:firstLine="640" w:firstLineChars="200"/>
        <w:jc w:val="right"/>
        <w:rPr>
          <w:rFonts w:ascii="仿宋_GB2312" w:hAnsi="仿宋" w:eastAsia="仿宋_GB2312"/>
          <w:sz w:val="32"/>
          <w:szCs w:val="32"/>
        </w:rPr>
      </w:pPr>
    </w:p>
    <w:p>
      <w:pPr>
        <w:spacing w:line="480" w:lineRule="exact"/>
        <w:ind w:right="-45" w:firstLine="640" w:firstLineChars="200"/>
        <w:jc w:val="center"/>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年   月   日</w:t>
      </w:r>
    </w:p>
    <w:p>
      <w:pPr>
        <w:spacing w:line="600" w:lineRule="exact"/>
        <w:ind w:right="2240"/>
        <w:rPr>
          <w:rFonts w:ascii="仿宋" w:hAnsi="仿宋" w:eastAsia="仿宋"/>
          <w:sz w:val="32"/>
          <w:szCs w:val="32"/>
        </w:rPr>
        <w:sectPr>
          <w:headerReference r:id="rId3" w:type="default"/>
          <w:footerReference r:id="rId4" w:type="default"/>
          <w:pgSz w:w="11906" w:h="16838"/>
          <w:pgMar w:top="2098" w:right="1474" w:bottom="1985" w:left="1588" w:header="851" w:footer="992" w:gutter="0"/>
          <w:cols w:space="425" w:num="1"/>
          <w:docGrid w:type="lines" w:linePitch="312" w:charSpace="0"/>
        </w:sectPr>
      </w:pPr>
    </w:p>
    <w:p>
      <w:pPr>
        <w:spacing w:line="600" w:lineRule="exact"/>
        <w:ind w:right="55"/>
        <w:rPr>
          <w:rFonts w:ascii="仿宋_GB2312" w:hAnsi="仿宋" w:eastAsia="仿宋_GB2312"/>
          <w:b/>
          <w:bCs/>
          <w:sz w:val="32"/>
          <w:szCs w:val="32"/>
        </w:rPr>
      </w:pPr>
      <w:r>
        <w:rPr>
          <w:rFonts w:hint="eastAsia" w:ascii="仿宋_GB2312" w:hAnsi="仿宋" w:eastAsia="仿宋_GB2312"/>
          <w:b/>
          <w:bCs/>
          <w:sz w:val="32"/>
          <w:szCs w:val="32"/>
        </w:rPr>
        <w:t>二、法定代表人（或分支机构注册负责人）授权书</w:t>
      </w:r>
    </w:p>
    <w:p>
      <w:pPr>
        <w:spacing w:line="600" w:lineRule="exact"/>
        <w:ind w:right="55"/>
        <w:rPr>
          <w:rFonts w:ascii="仿宋_GB2312" w:hAnsi="仿宋" w:eastAsia="仿宋_GB2312"/>
          <w:sz w:val="32"/>
          <w:szCs w:val="32"/>
        </w:rPr>
      </w:pPr>
    </w:p>
    <w:p>
      <w:pPr>
        <w:spacing w:line="600" w:lineRule="exact"/>
        <w:ind w:right="-46"/>
        <w:jc w:val="center"/>
        <w:rPr>
          <w:rFonts w:ascii="方正小标宋简体" w:hAnsi="仿宋" w:eastAsia="方正小标宋简体"/>
          <w:sz w:val="44"/>
          <w:szCs w:val="44"/>
        </w:rPr>
      </w:pPr>
      <w:r>
        <w:rPr>
          <w:rFonts w:hint="eastAsia" w:ascii="方正小标宋简体" w:hAnsi="仿宋" w:eastAsia="方正小标宋简体"/>
          <w:sz w:val="44"/>
          <w:szCs w:val="44"/>
        </w:rPr>
        <w:t>法定代表人授权委托书</w:t>
      </w:r>
    </w:p>
    <w:p>
      <w:pPr>
        <w:keepNext w:val="0"/>
        <w:keepLines w:val="0"/>
        <w:pageBreakBefore w:val="0"/>
        <w:widowControl w:val="0"/>
        <w:kinsoku/>
        <w:wordWrap/>
        <w:overflowPunct/>
        <w:topLinePunct w:val="0"/>
        <w:autoSpaceDE/>
        <w:autoSpaceDN/>
        <w:bidi w:val="0"/>
        <w:adjustRightInd/>
        <w:snapToGrid/>
        <w:spacing w:line="560" w:lineRule="exact"/>
        <w:ind w:right="57"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57" w:firstLine="640" w:firstLineChars="200"/>
        <w:textAlignment w:val="auto"/>
        <w:rPr>
          <w:rFonts w:ascii="仿宋_GB2312" w:hAnsi="仿宋" w:eastAsia="仿宋_GB2312"/>
          <w:sz w:val="32"/>
          <w:szCs w:val="32"/>
        </w:rPr>
      </w:pPr>
      <w:r>
        <w:rPr>
          <w:rFonts w:hint="eastAsia" w:ascii="仿宋_GB2312" w:hAnsi="仿宋" w:eastAsia="仿宋_GB2312"/>
          <w:sz w:val="32"/>
          <w:szCs w:val="32"/>
        </w:rPr>
        <w:t>我</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rPr>
        <w:tab/>
      </w:r>
      <w:r>
        <w:rPr>
          <w:rFonts w:hint="eastAsia" w:ascii="仿宋_GB2312" w:hAnsi="仿宋" w:eastAsia="仿宋_GB2312"/>
          <w:sz w:val="32"/>
          <w:szCs w:val="32"/>
        </w:rPr>
        <w:t>（身份证号：  ）系</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中介</w:t>
      </w:r>
      <w:r>
        <w:rPr>
          <w:rFonts w:hint="eastAsia" w:ascii="仿宋_GB2312" w:hAnsi="仿宋" w:eastAsia="仿宋_GB2312"/>
          <w:sz w:val="32"/>
          <w:szCs w:val="32"/>
          <w:u w:val="single"/>
        </w:rPr>
        <w:t>机构名称）</w:t>
      </w:r>
      <w:r>
        <w:rPr>
          <w:rFonts w:ascii="仿宋_GB2312" w:hAnsi="仿宋" w:eastAsia="仿宋_GB2312"/>
          <w:sz w:val="32"/>
          <w:szCs w:val="32"/>
          <w:u w:val="single"/>
        </w:rPr>
        <w:t xml:space="preserve"> </w:t>
      </w:r>
      <w:r>
        <w:rPr>
          <w:rFonts w:hint="eastAsia" w:ascii="仿宋_GB2312" w:hAnsi="仿宋" w:eastAsia="仿宋_GB2312"/>
          <w:sz w:val="32"/>
          <w:szCs w:val="32"/>
        </w:rPr>
        <w:t>的法定代表人</w:t>
      </w:r>
      <w:r>
        <w:rPr>
          <w:rFonts w:ascii="仿宋_GB2312" w:hAnsi="仿宋" w:eastAsia="仿宋_GB2312"/>
          <w:sz w:val="32"/>
          <w:szCs w:val="32"/>
        </w:rPr>
        <w:t>，现授权</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（身份证号：  ）</w:t>
      </w:r>
      <w:r>
        <w:rPr>
          <w:rFonts w:ascii="仿宋_GB2312" w:hAnsi="仿宋" w:eastAsia="仿宋_GB2312"/>
          <w:sz w:val="32"/>
          <w:szCs w:val="32"/>
        </w:rPr>
        <w:t>为我公司委托代理人，以本公司的名义参加</w:t>
      </w:r>
      <w:r>
        <w:rPr>
          <w:rFonts w:hint="eastAsia" w:ascii="仿宋_GB2312" w:hAnsi="仿宋_GB2312" w:eastAsia="仿宋_GB2312" w:cs="仿宋_GB2312"/>
          <w:b/>
          <w:bCs/>
          <w:kern w:val="2"/>
          <w:sz w:val="32"/>
          <w:szCs w:val="32"/>
          <w:lang w:val="en-US" w:eastAsia="zh-CN" w:bidi="ar-SA"/>
        </w:rPr>
        <w:t>2022年度财务报表审计项目</w:t>
      </w:r>
      <w:r>
        <w:rPr>
          <w:rFonts w:hint="eastAsia" w:ascii="仿宋_GB2312" w:hAnsi="仿宋" w:eastAsia="仿宋_GB2312"/>
          <w:sz w:val="32"/>
          <w:szCs w:val="32"/>
        </w:rPr>
        <w:t>的</w:t>
      </w:r>
      <w:r>
        <w:rPr>
          <w:rFonts w:hint="eastAsia" w:ascii="仿宋_GB2312" w:hAnsi="仿宋" w:eastAsia="仿宋_GB2312"/>
          <w:sz w:val="32"/>
          <w:szCs w:val="32"/>
          <w:lang w:val="en-US" w:eastAsia="zh-CN"/>
        </w:rPr>
        <w:t>中介</w:t>
      </w:r>
      <w:r>
        <w:rPr>
          <w:rFonts w:hint="eastAsia" w:ascii="仿宋_GB2312" w:hAnsi="仿宋" w:eastAsia="仿宋_GB2312"/>
          <w:sz w:val="32"/>
          <w:szCs w:val="32"/>
        </w:rPr>
        <w:t>机构</w:t>
      </w:r>
      <w:r>
        <w:rPr>
          <w:rFonts w:hint="eastAsia" w:ascii="仿宋_GB2312" w:hAnsi="仿宋" w:eastAsia="仿宋_GB2312"/>
          <w:sz w:val="32"/>
          <w:szCs w:val="32"/>
          <w:lang w:val="en-US" w:eastAsia="zh-CN"/>
        </w:rPr>
        <w:t>比</w:t>
      </w:r>
      <w:r>
        <w:rPr>
          <w:rFonts w:hint="eastAsia" w:ascii="仿宋_GB2312" w:hAnsi="仿宋" w:eastAsia="仿宋_GB2312"/>
          <w:sz w:val="32"/>
          <w:szCs w:val="32"/>
        </w:rPr>
        <w:t>选活动及该项目后续相关</w:t>
      </w:r>
      <w:r>
        <w:rPr>
          <w:rFonts w:hint="eastAsia" w:ascii="仿宋_GB2312" w:hAnsi="仿宋" w:eastAsia="仿宋_GB2312"/>
          <w:sz w:val="32"/>
          <w:szCs w:val="32"/>
          <w:highlight w:val="none"/>
          <w:lang w:val="en-US" w:eastAsia="zh-CN"/>
        </w:rPr>
        <w:t>比选</w:t>
      </w:r>
      <w:r>
        <w:rPr>
          <w:rFonts w:hint="eastAsia" w:ascii="仿宋_GB2312" w:hAnsi="仿宋" w:eastAsia="仿宋_GB2312"/>
          <w:sz w:val="32"/>
          <w:szCs w:val="32"/>
        </w:rPr>
        <w:t>事宜</w:t>
      </w:r>
      <w:r>
        <w:rPr>
          <w:rFonts w:ascii="仿宋_GB2312" w:hAnsi="仿宋" w:eastAsia="仿宋_GB2312"/>
          <w:sz w:val="32"/>
          <w:szCs w:val="32"/>
        </w:rPr>
        <w:t>。委托代理人参加</w:t>
      </w:r>
      <w:r>
        <w:rPr>
          <w:rFonts w:hint="eastAsia" w:ascii="仿宋_GB2312" w:hAnsi="仿宋" w:eastAsia="仿宋_GB2312"/>
          <w:sz w:val="32"/>
          <w:szCs w:val="32"/>
          <w:lang w:val="en-US" w:eastAsia="zh-CN"/>
        </w:rPr>
        <w:t>中介</w:t>
      </w:r>
      <w:r>
        <w:rPr>
          <w:rFonts w:hint="eastAsia" w:ascii="仿宋_GB2312" w:hAnsi="仿宋" w:eastAsia="仿宋_GB2312"/>
          <w:sz w:val="32"/>
          <w:szCs w:val="32"/>
        </w:rPr>
        <w:t>机构</w:t>
      </w:r>
      <w:r>
        <w:rPr>
          <w:rFonts w:hint="eastAsia" w:ascii="仿宋_GB2312" w:hAnsi="仿宋" w:eastAsia="仿宋_GB2312"/>
          <w:sz w:val="32"/>
          <w:szCs w:val="32"/>
          <w:lang w:val="en-US" w:eastAsia="zh-CN"/>
        </w:rPr>
        <w:t>比</w:t>
      </w:r>
      <w:r>
        <w:rPr>
          <w:rFonts w:hint="eastAsia" w:ascii="仿宋_GB2312" w:hAnsi="仿宋" w:eastAsia="仿宋_GB2312"/>
          <w:sz w:val="32"/>
          <w:szCs w:val="32"/>
        </w:rPr>
        <w:t>选活动</w:t>
      </w:r>
      <w:r>
        <w:rPr>
          <w:rFonts w:ascii="仿宋_GB2312" w:hAnsi="仿宋" w:eastAsia="仿宋_GB2312"/>
          <w:sz w:val="32"/>
          <w:szCs w:val="32"/>
        </w:rPr>
        <w:t>和委托代理合同谈判过程中所签署的一切文件和处理的一切有关事务，我及我</w:t>
      </w:r>
      <w:r>
        <w:rPr>
          <w:rFonts w:hint="eastAsia" w:ascii="仿宋_GB2312" w:hAnsi="仿宋" w:eastAsia="仿宋_GB2312"/>
          <w:sz w:val="32"/>
          <w:szCs w:val="32"/>
        </w:rPr>
        <w:t>公司</w:t>
      </w:r>
      <w:r>
        <w:rPr>
          <w:rFonts w:ascii="仿宋_GB2312" w:hAnsi="仿宋" w:eastAsia="仿宋_GB2312"/>
          <w:sz w:val="32"/>
          <w:szCs w:val="32"/>
        </w:rPr>
        <w:t>均予以承认，并承担其产生的全部权利和义务。</w:t>
      </w:r>
    </w:p>
    <w:p>
      <w:pPr>
        <w:keepNext w:val="0"/>
        <w:keepLines w:val="0"/>
        <w:pageBreakBefore w:val="0"/>
        <w:widowControl w:val="0"/>
        <w:kinsoku/>
        <w:wordWrap/>
        <w:overflowPunct/>
        <w:topLinePunct w:val="0"/>
        <w:autoSpaceDE/>
        <w:autoSpaceDN/>
        <w:bidi w:val="0"/>
        <w:adjustRightInd/>
        <w:snapToGrid/>
        <w:spacing w:line="540" w:lineRule="exact"/>
        <w:ind w:right="57" w:firstLine="640" w:firstLineChars="200"/>
        <w:textAlignment w:val="auto"/>
        <w:rPr>
          <w:rFonts w:ascii="仿宋_GB2312" w:hAnsi="仿宋" w:eastAsia="仿宋_GB2312"/>
          <w:sz w:val="32"/>
          <w:szCs w:val="32"/>
        </w:rPr>
      </w:pPr>
      <w:r>
        <w:rPr>
          <w:rFonts w:hint="eastAsia" w:ascii="仿宋_GB2312" w:hAnsi="仿宋" w:eastAsia="仿宋_GB2312"/>
          <w:sz w:val="32"/>
          <w:szCs w:val="32"/>
        </w:rPr>
        <w:t>委托代理人无权转委托。特此委托。</w:t>
      </w:r>
    </w:p>
    <w:p>
      <w:pPr>
        <w:keepNext w:val="0"/>
        <w:keepLines w:val="0"/>
        <w:pageBreakBefore w:val="0"/>
        <w:widowControl w:val="0"/>
        <w:kinsoku/>
        <w:wordWrap/>
        <w:overflowPunct/>
        <w:topLinePunct w:val="0"/>
        <w:autoSpaceDE/>
        <w:autoSpaceDN/>
        <w:bidi w:val="0"/>
        <w:adjustRightInd/>
        <w:snapToGrid/>
        <w:spacing w:line="540" w:lineRule="exact"/>
        <w:ind w:right="57"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7" w:firstLine="640" w:firstLineChars="200"/>
        <w:textAlignment w:val="auto"/>
        <w:rPr>
          <w:rFonts w:ascii="仿宋_GB2312" w:hAnsi="仿宋" w:eastAsia="仿宋_GB2312"/>
          <w:sz w:val="32"/>
          <w:szCs w:val="32"/>
        </w:rPr>
      </w:pPr>
      <w:r>
        <w:rPr>
          <w:rFonts w:hint="eastAsia" w:ascii="仿宋_GB2312" w:hAnsi="仿宋" w:eastAsia="仿宋_GB2312"/>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540" w:lineRule="exact"/>
        <w:ind w:right="57"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7" w:firstLine="640" w:firstLineChars="200"/>
        <w:textAlignment w:val="auto"/>
        <w:rPr>
          <w:rFonts w:ascii="仿宋_GB2312" w:hAnsi="仿宋" w:eastAsia="仿宋_GB2312"/>
          <w:sz w:val="32"/>
          <w:szCs w:val="32"/>
        </w:rPr>
      </w:pPr>
      <w:r>
        <w:rPr>
          <w:rFonts w:hint="eastAsia" w:ascii="仿宋_GB2312" w:hAnsi="仿宋" w:eastAsia="仿宋_GB2312"/>
          <w:sz w:val="32"/>
          <w:szCs w:val="32"/>
        </w:rPr>
        <w:t>被授权人签名：</w:t>
      </w:r>
    </w:p>
    <w:p>
      <w:pPr>
        <w:keepNext w:val="0"/>
        <w:keepLines w:val="0"/>
        <w:pageBreakBefore w:val="0"/>
        <w:widowControl w:val="0"/>
        <w:kinsoku/>
        <w:wordWrap/>
        <w:overflowPunct/>
        <w:topLinePunct w:val="0"/>
        <w:autoSpaceDE/>
        <w:autoSpaceDN/>
        <w:bidi w:val="0"/>
        <w:adjustRightInd/>
        <w:snapToGrid/>
        <w:spacing w:line="540" w:lineRule="exact"/>
        <w:ind w:right="57"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7" w:firstLine="640" w:firstLineChars="200"/>
        <w:textAlignment w:val="auto"/>
        <w:rPr>
          <w:rFonts w:ascii="仿宋_GB2312" w:hAnsi="仿宋" w:eastAsia="仿宋_GB2312"/>
          <w:sz w:val="32"/>
          <w:szCs w:val="32"/>
        </w:rPr>
      </w:pPr>
      <w:r>
        <w:rPr>
          <w:rFonts w:hint="eastAsia" w:ascii="仿宋_GB2312" w:hAnsi="仿宋" w:eastAsia="仿宋_GB2312"/>
          <w:sz w:val="32"/>
          <w:szCs w:val="32"/>
        </w:rPr>
        <w:t>注：授权人与被授权人身份证复印件附后。</w:t>
      </w:r>
    </w:p>
    <w:p>
      <w:pPr>
        <w:spacing w:line="600" w:lineRule="exact"/>
        <w:ind w:right="55"/>
        <w:jc w:val="right"/>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7"/>
        <w:jc w:val="right"/>
        <w:textAlignment w:val="auto"/>
        <w:rPr>
          <w:rFonts w:ascii="仿宋_GB2312" w:hAnsi="仿宋" w:eastAsia="仿宋_GB2312"/>
          <w:sz w:val="32"/>
          <w:szCs w:val="32"/>
        </w:rPr>
      </w:pPr>
      <w:r>
        <w:rPr>
          <w:rFonts w:hint="eastAsia" w:ascii="仿宋_GB2312" w:hAnsi="仿宋" w:eastAsia="仿宋_GB2312"/>
          <w:sz w:val="32"/>
          <w:szCs w:val="32"/>
          <w:lang w:val="en-US" w:eastAsia="zh-CN"/>
        </w:rPr>
        <w:t>中介</w:t>
      </w:r>
      <w:r>
        <w:rPr>
          <w:rFonts w:hint="eastAsia" w:ascii="仿宋_GB2312" w:hAnsi="仿宋" w:eastAsia="仿宋_GB2312"/>
          <w:sz w:val="32"/>
          <w:szCs w:val="32"/>
        </w:rPr>
        <w:t>机构（名称）（盖章）：</w:t>
      </w:r>
    </w:p>
    <w:p>
      <w:pPr>
        <w:spacing w:line="600" w:lineRule="exact"/>
        <w:ind w:right="55"/>
        <w:jc w:val="center"/>
        <w:rPr>
          <w:rFonts w:hint="default" w:ascii="仿宋_GB2312" w:hAnsi="仿宋" w:eastAsia="仿宋_GB2312"/>
          <w:sz w:val="32"/>
          <w:szCs w:val="32"/>
          <w:lang w:val="en-US" w:eastAsia="zh-CN"/>
        </w:rPr>
        <w:sectPr>
          <w:pgSz w:w="11906" w:h="16838"/>
          <w:pgMar w:top="2098" w:right="1474" w:bottom="1985" w:left="1588" w:header="851" w:footer="992" w:gutter="0"/>
          <w:cols w:space="425" w:num="1"/>
          <w:docGrid w:type="lines" w:linePitch="312" w:charSpace="0"/>
        </w:sect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日期：</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 xml:space="preserve">年  </w:t>
      </w:r>
      <w:r>
        <w:rPr>
          <w:rFonts w:hint="eastAsia" w:ascii="仿宋_GB2312" w:hAnsi="仿宋" w:eastAsia="仿宋_GB2312"/>
          <w:sz w:val="32"/>
          <w:szCs w:val="32"/>
          <w:lang w:val="en-US" w:eastAsia="zh-CN"/>
        </w:rPr>
        <w:t xml:space="preserve"> </w:t>
      </w:r>
      <w:r>
        <w:rPr>
          <w:rFonts w:ascii="仿宋_GB2312" w:hAnsi="仿宋" w:eastAsia="仿宋_GB2312"/>
          <w:sz w:val="32"/>
          <w:szCs w:val="32"/>
        </w:rPr>
        <w:t>月</w:t>
      </w:r>
      <w:r>
        <w:rPr>
          <w:rFonts w:hint="eastAsia" w:ascii="仿宋_GB2312" w:hAnsi="仿宋" w:eastAsia="仿宋_GB2312"/>
          <w:sz w:val="32"/>
          <w:szCs w:val="32"/>
          <w:lang w:val="en-US" w:eastAsia="zh-CN"/>
        </w:rPr>
        <w:t xml:space="preserve">   日</w:t>
      </w:r>
    </w:p>
    <w:p>
      <w:pPr>
        <w:pStyle w:val="2"/>
        <w:ind w:firstLine="0" w:firstLineChars="0"/>
        <w:rPr>
          <w:rFonts w:ascii="仿宋" w:hAnsi="仿宋" w:eastAsia="仿宋"/>
          <w:b/>
          <w:bCs/>
          <w:sz w:val="32"/>
          <w:szCs w:val="32"/>
        </w:rPr>
      </w:pPr>
      <w:r>
        <w:rPr>
          <w:rFonts w:hint="eastAsia" w:ascii="仿宋_GB2312" w:hAnsi="仿宋" w:eastAsia="仿宋_GB2312"/>
          <w:b/>
          <w:bCs/>
          <w:sz w:val="32"/>
          <w:szCs w:val="32"/>
        </w:rPr>
        <w:t>三、</w:t>
      </w:r>
      <w:r>
        <w:rPr>
          <w:rFonts w:hint="eastAsia" w:ascii="仿宋_GB2312" w:hAnsi="仿宋" w:eastAsia="仿宋_GB2312"/>
          <w:b/>
          <w:bCs/>
          <w:sz w:val="32"/>
          <w:szCs w:val="32"/>
          <w:lang w:val="en-US" w:eastAsia="zh-CN"/>
        </w:rPr>
        <w:t>中介机构审计</w:t>
      </w:r>
      <w:r>
        <w:rPr>
          <w:rFonts w:hint="eastAsia" w:ascii="仿宋_GB2312" w:hAnsi="仿宋" w:eastAsia="仿宋_GB2312"/>
          <w:b/>
          <w:bCs/>
          <w:sz w:val="32"/>
          <w:szCs w:val="32"/>
        </w:rPr>
        <w:t>收费报价</w:t>
      </w:r>
    </w:p>
    <w:p>
      <w:pPr>
        <w:spacing w:line="600" w:lineRule="exact"/>
        <w:ind w:right="55"/>
        <w:rPr>
          <w:rFonts w:ascii="仿宋" w:hAnsi="仿宋" w:eastAsia="仿宋"/>
          <w:sz w:val="32"/>
          <w:szCs w:val="32"/>
        </w:rPr>
      </w:pPr>
    </w:p>
    <w:p>
      <w:pPr>
        <w:spacing w:line="600" w:lineRule="exact"/>
        <w:ind w:right="55"/>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中介机构审计</w:t>
      </w:r>
      <w:r>
        <w:rPr>
          <w:rFonts w:hint="eastAsia" w:ascii="方正小标宋简体" w:hAnsi="仿宋" w:eastAsia="方正小标宋简体"/>
          <w:sz w:val="44"/>
          <w:szCs w:val="44"/>
        </w:rPr>
        <w:t>收费报价</w:t>
      </w:r>
    </w:p>
    <w:p>
      <w:pPr>
        <w:spacing w:line="600" w:lineRule="exact"/>
        <w:ind w:right="55"/>
        <w:rPr>
          <w:rFonts w:ascii="仿宋" w:hAnsi="仿宋" w:eastAsia="仿宋"/>
          <w:sz w:val="32"/>
          <w:szCs w:val="32"/>
        </w:rPr>
      </w:pPr>
    </w:p>
    <w:p>
      <w:pPr>
        <w:spacing w:line="600" w:lineRule="exact"/>
        <w:ind w:right="55"/>
        <w:rPr>
          <w:rFonts w:hint="eastAsia" w:ascii="仿宋_GB2312" w:hAnsi="仿宋" w:eastAsia="仿宋_GB2312"/>
          <w:sz w:val="32"/>
          <w:szCs w:val="32"/>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业务委托方</w:t>
      </w:r>
    </w:p>
    <w:p>
      <w:pPr>
        <w:spacing w:line="600" w:lineRule="exact"/>
        <w:ind w:right="55" w:firstLine="640" w:firstLineChars="200"/>
        <w:rPr>
          <w:rFonts w:ascii="仿宋_GB2312" w:hAnsi="仿宋" w:eastAsia="仿宋_GB2312"/>
          <w:sz w:val="32"/>
          <w:szCs w:val="32"/>
        </w:rPr>
      </w:pPr>
      <w:r>
        <w:rPr>
          <w:rFonts w:hint="eastAsia" w:ascii="仿宋_GB2312" w:hAnsi="仿宋" w:eastAsia="仿宋_GB2312"/>
          <w:sz w:val="32"/>
          <w:szCs w:val="32"/>
        </w:rPr>
        <w:t>我单位仔细研究并了解了比选文件和委托代理</w:t>
      </w:r>
      <w:r>
        <w:rPr>
          <w:rFonts w:hint="eastAsia" w:ascii="仿宋_GB2312" w:hAnsi="仿宋_GB2312" w:eastAsia="仿宋_GB2312" w:cs="仿宋_GB2312"/>
          <w:b/>
          <w:bCs/>
          <w:kern w:val="2"/>
          <w:sz w:val="32"/>
          <w:szCs w:val="32"/>
          <w:lang w:val="en-US" w:eastAsia="zh-CN" w:bidi="ar-SA"/>
        </w:rPr>
        <w:t>2022年度财务报表审计项目</w:t>
      </w:r>
      <w:r>
        <w:rPr>
          <w:rFonts w:hint="eastAsia" w:ascii="仿宋_GB2312" w:hAnsi="仿宋" w:eastAsia="仿宋_GB2312"/>
          <w:sz w:val="32"/>
          <w:szCs w:val="32"/>
        </w:rPr>
        <w:t>的基本情况，根据本单位的实际情况，我单位投标报价</w:t>
      </w:r>
      <w:r>
        <w:rPr>
          <w:rFonts w:hint="eastAsia" w:ascii="仿宋_GB2312" w:hAnsi="仿宋" w:eastAsia="仿宋_GB2312"/>
          <w:sz w:val="32"/>
          <w:szCs w:val="32"/>
          <w:lang w:val="en-US" w:eastAsia="zh-CN"/>
        </w:rPr>
        <w:t>按</w:t>
      </w:r>
      <w:r>
        <w:rPr>
          <w:rFonts w:hint="eastAsia" w:ascii="仿宋_GB2312" w:hAnsi="仿宋" w:eastAsia="仿宋_GB2312"/>
          <w:sz w:val="32"/>
          <w:szCs w:val="32"/>
        </w:rPr>
        <w:t>《海南省会计师事务所服务收费标准》（发改价格〔2010〕196号</w:t>
      </w:r>
      <w:r>
        <w:rPr>
          <w:rFonts w:ascii="仿宋_GB2312" w:hAnsi="仿宋" w:eastAsia="仿宋_GB2312"/>
          <w:sz w:val="32"/>
          <w:szCs w:val="32"/>
        </w:rPr>
        <w:t>）规定收费</w:t>
      </w:r>
      <w:r>
        <w:rPr>
          <w:rFonts w:hint="eastAsia" w:ascii="仿宋_GB2312" w:hAnsi="仿宋" w:eastAsia="仿宋_GB2312"/>
          <w:sz w:val="32"/>
          <w:szCs w:val="32"/>
          <w:lang w:val="en-US" w:eastAsia="zh-CN"/>
        </w:rPr>
        <w:t>折扣率是</w:t>
      </w:r>
      <w:r>
        <w:rPr>
          <w:rFonts w:ascii="仿宋_GB2312" w:hAnsi="仿宋" w:eastAsia="仿宋_GB2312"/>
          <w:sz w:val="32"/>
          <w:szCs w:val="32"/>
        </w:rPr>
        <w:t>：</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折扣后报价</w:t>
      </w:r>
      <w:r>
        <w:rPr>
          <w:rFonts w:hint="eastAsia" w:ascii="仿宋_GB2312" w:hAnsi="仿宋" w:eastAsia="仿宋_GB2312"/>
          <w:sz w:val="32"/>
          <w:szCs w:val="32"/>
          <w:u w:val="single"/>
          <w:lang w:val="en-US" w:eastAsia="zh-CN"/>
        </w:rPr>
        <w:t xml:space="preserve">           元</w:t>
      </w:r>
      <w:r>
        <w:rPr>
          <w:rFonts w:ascii="仿宋_GB2312" w:hAnsi="仿宋" w:eastAsia="仿宋_GB2312"/>
          <w:sz w:val="32"/>
          <w:szCs w:val="32"/>
        </w:rPr>
        <w:t>。</w:t>
      </w:r>
    </w:p>
    <w:p>
      <w:pPr>
        <w:spacing w:line="600" w:lineRule="exact"/>
        <w:ind w:right="55" w:firstLine="640" w:firstLineChars="200"/>
        <w:rPr>
          <w:rFonts w:ascii="仿宋" w:hAnsi="仿宋" w:eastAsia="仿宋"/>
          <w:sz w:val="32"/>
          <w:szCs w:val="32"/>
        </w:rPr>
      </w:pPr>
    </w:p>
    <w:p>
      <w:pPr>
        <w:spacing w:line="600" w:lineRule="exact"/>
        <w:ind w:right="55" w:firstLine="640" w:firstLineChars="200"/>
        <w:rPr>
          <w:rFonts w:ascii="仿宋" w:hAnsi="仿宋" w:eastAsia="仿宋"/>
          <w:sz w:val="32"/>
          <w:szCs w:val="32"/>
        </w:rPr>
      </w:pPr>
    </w:p>
    <w:p>
      <w:pPr>
        <w:spacing w:line="600" w:lineRule="exact"/>
        <w:ind w:right="55" w:firstLine="640" w:firstLineChars="200"/>
        <w:rPr>
          <w:rFonts w:ascii="仿宋" w:hAnsi="仿宋" w:eastAsia="仿宋"/>
          <w:sz w:val="32"/>
          <w:szCs w:val="32"/>
        </w:rPr>
      </w:pPr>
    </w:p>
    <w:p>
      <w:pPr>
        <w:spacing w:line="600" w:lineRule="exact"/>
        <w:ind w:right="55" w:firstLine="640" w:firstLineChars="200"/>
        <w:rPr>
          <w:rFonts w:ascii="仿宋" w:hAnsi="仿宋" w:eastAsia="仿宋"/>
          <w:sz w:val="32"/>
          <w:szCs w:val="32"/>
        </w:rPr>
      </w:pPr>
    </w:p>
    <w:p>
      <w:pPr>
        <w:wordWrap w:val="0"/>
        <w:spacing w:line="600" w:lineRule="exact"/>
        <w:ind w:right="1335"/>
        <w:jc w:val="right"/>
        <w:rPr>
          <w:rFonts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申请单位（盖章）：</w:t>
      </w:r>
    </w:p>
    <w:p>
      <w:pPr>
        <w:spacing w:line="600" w:lineRule="exact"/>
        <w:ind w:right="55"/>
        <w:jc w:val="right"/>
        <w:rPr>
          <w:rFonts w:ascii="仿宋_GB2312" w:hAnsi="仿宋" w:eastAsia="仿宋_GB2312"/>
          <w:sz w:val="32"/>
          <w:szCs w:val="32"/>
        </w:rPr>
      </w:pPr>
    </w:p>
    <w:p>
      <w:pPr>
        <w:spacing w:line="600" w:lineRule="exact"/>
        <w:ind w:right="1335"/>
        <w:jc w:val="right"/>
        <w:rPr>
          <w:rFonts w:ascii="仿宋_GB2312" w:hAnsi="仿宋" w:eastAsia="仿宋_GB2312"/>
          <w:sz w:val="32"/>
          <w:szCs w:val="32"/>
        </w:rPr>
      </w:pPr>
      <w:r>
        <w:rPr>
          <w:rFonts w:hint="eastAsia" w:ascii="仿宋_GB2312" w:hAnsi="仿宋" w:eastAsia="仿宋_GB2312"/>
          <w:sz w:val="32"/>
          <w:szCs w:val="32"/>
        </w:rPr>
        <w:t>委托代理人签名：</w:t>
      </w:r>
    </w:p>
    <w:p>
      <w:pPr>
        <w:spacing w:line="600" w:lineRule="exact"/>
        <w:ind w:right="55"/>
        <w:jc w:val="right"/>
        <w:rPr>
          <w:rFonts w:ascii="仿宋_GB2312" w:hAnsi="仿宋" w:eastAsia="仿宋_GB2312"/>
          <w:sz w:val="32"/>
          <w:szCs w:val="32"/>
        </w:rPr>
      </w:pPr>
    </w:p>
    <w:p>
      <w:pPr>
        <w:spacing w:line="600" w:lineRule="exact"/>
        <w:ind w:right="1335"/>
        <w:jc w:val="right"/>
        <w:rPr>
          <w:rFonts w:ascii="仿宋_GB2312" w:hAnsi="仿宋" w:eastAsia="仿宋_GB2312"/>
          <w:sz w:val="32"/>
          <w:szCs w:val="32"/>
        </w:rPr>
      </w:pP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年  月  日</w:t>
      </w:r>
    </w:p>
    <w:p>
      <w:pPr>
        <w:spacing w:line="600" w:lineRule="exact"/>
        <w:ind w:right="1335"/>
        <w:jc w:val="righ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600" w:lineRule="exact"/>
        <w:ind w:right="55"/>
        <w:rPr>
          <w:rFonts w:hint="eastAsia" w:ascii="方正小标宋简体" w:hAnsi="仿宋" w:eastAsia="仿宋_GB2312"/>
          <w:sz w:val="36"/>
          <w:szCs w:val="36"/>
          <w:lang w:eastAsia="zh-CN"/>
        </w:rPr>
      </w:pPr>
      <w:r>
        <w:rPr>
          <w:rFonts w:hint="eastAsia" w:ascii="仿宋_GB2312" w:hAnsi="仿宋" w:eastAsia="仿宋_GB2312"/>
          <w:b/>
          <w:bCs/>
          <w:sz w:val="32"/>
          <w:szCs w:val="32"/>
        </w:rPr>
        <w:t>四、</w:t>
      </w:r>
      <w:r>
        <w:rPr>
          <w:rFonts w:hint="eastAsia" w:ascii="仿宋_GB2312" w:hAnsi="仿宋" w:eastAsia="仿宋_GB2312"/>
          <w:b/>
          <w:bCs/>
          <w:sz w:val="32"/>
          <w:szCs w:val="32"/>
          <w:lang w:val="en-US" w:eastAsia="zh-CN"/>
        </w:rPr>
        <w:t>中介机构</w:t>
      </w:r>
      <w:r>
        <w:rPr>
          <w:rFonts w:ascii="仿宋_GB2312" w:hAnsi="仿宋" w:eastAsia="仿宋_GB2312"/>
          <w:b/>
          <w:bCs/>
          <w:sz w:val="32"/>
          <w:szCs w:val="32"/>
        </w:rPr>
        <w:t>基本</w:t>
      </w:r>
      <w:r>
        <w:rPr>
          <w:rFonts w:hint="eastAsia" w:ascii="仿宋_GB2312" w:hAnsi="仿宋" w:eastAsia="仿宋_GB2312"/>
          <w:b/>
          <w:bCs/>
          <w:sz w:val="32"/>
          <w:szCs w:val="32"/>
          <w:lang w:val="en-US" w:eastAsia="zh-CN"/>
        </w:rPr>
        <w:t>情况</w:t>
      </w:r>
      <w:r>
        <w:rPr>
          <w:rFonts w:ascii="仿宋_GB2312" w:hAnsi="仿宋" w:eastAsia="仿宋_GB2312"/>
          <w:b/>
          <w:bCs/>
          <w:sz w:val="32"/>
          <w:szCs w:val="32"/>
        </w:rPr>
        <w:t>及业绩</w:t>
      </w:r>
      <w:r>
        <w:rPr>
          <w:rFonts w:hint="eastAsia" w:ascii="仿宋_GB2312" w:hAnsi="仿宋" w:eastAsia="仿宋_GB2312"/>
          <w:b/>
          <w:bCs/>
          <w:sz w:val="32"/>
          <w:szCs w:val="32"/>
          <w:lang w:eastAsia="zh-CN"/>
        </w:rPr>
        <w:t>（</w:t>
      </w:r>
      <w:r>
        <w:rPr>
          <w:rFonts w:hint="eastAsia" w:ascii="仿宋_GB2312" w:hAnsi="仿宋" w:eastAsia="仿宋_GB2312"/>
          <w:b/>
          <w:bCs/>
          <w:sz w:val="32"/>
          <w:szCs w:val="32"/>
          <w:lang w:val="en-US" w:eastAsia="zh-CN"/>
        </w:rPr>
        <w:t>格式自拟</w:t>
      </w:r>
      <w:r>
        <w:rPr>
          <w:rFonts w:hint="eastAsia" w:ascii="仿宋_GB2312" w:hAnsi="仿宋" w:eastAsia="仿宋_GB2312"/>
          <w:b/>
          <w:bCs/>
          <w:sz w:val="32"/>
          <w:szCs w:val="32"/>
          <w:lang w:eastAsia="zh-CN"/>
        </w:rPr>
        <w:t>）</w:t>
      </w: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pPr>
    </w:p>
    <w:p>
      <w:pPr>
        <w:spacing w:line="600" w:lineRule="exact"/>
        <w:ind w:right="55"/>
        <w:rPr>
          <w:rFonts w:ascii="方正小标宋简体" w:hAnsi="仿宋" w:eastAsia="方正小标宋简体"/>
          <w:sz w:val="36"/>
          <w:szCs w:val="36"/>
        </w:rPr>
        <w:sectPr>
          <w:pgSz w:w="11906" w:h="16838"/>
          <w:pgMar w:top="1440" w:right="1800" w:bottom="1440" w:left="1800" w:header="851" w:footer="572" w:gutter="0"/>
          <w:cols w:space="425" w:num="1"/>
          <w:docGrid w:type="lines" w:linePitch="312" w:charSpace="0"/>
        </w:sectPr>
      </w:pPr>
    </w:p>
    <w:p>
      <w:pPr>
        <w:spacing w:line="600" w:lineRule="exact"/>
        <w:ind w:right="55"/>
        <w:rPr>
          <w:rFonts w:ascii="仿宋_GB2312" w:hAnsi="仿宋" w:eastAsia="仿宋_GB2312"/>
          <w:b/>
          <w:bCs/>
          <w:sz w:val="32"/>
          <w:szCs w:val="32"/>
        </w:rPr>
      </w:pPr>
      <w:r>
        <w:rPr>
          <w:rFonts w:hint="eastAsia" w:ascii="仿宋_GB2312" w:hAnsi="仿宋" w:eastAsia="仿宋_GB2312"/>
          <w:b/>
          <w:bCs/>
          <w:sz w:val="32"/>
          <w:szCs w:val="32"/>
        </w:rPr>
        <w:t>五、</w:t>
      </w:r>
      <w:r>
        <w:rPr>
          <w:rFonts w:hint="eastAsia" w:ascii="仿宋_GB2312" w:hAnsi="仿宋" w:eastAsia="仿宋_GB2312"/>
          <w:b/>
          <w:bCs/>
          <w:sz w:val="32"/>
          <w:szCs w:val="32"/>
          <w:lang w:val="en-US" w:eastAsia="zh-CN"/>
        </w:rPr>
        <w:t>中介机构审计实施</w:t>
      </w:r>
      <w:r>
        <w:rPr>
          <w:rFonts w:ascii="仿宋_GB2312" w:hAnsi="仿宋" w:eastAsia="仿宋_GB2312"/>
          <w:b/>
          <w:bCs/>
          <w:sz w:val="32"/>
          <w:szCs w:val="32"/>
        </w:rPr>
        <w:t>方案</w:t>
      </w:r>
      <w:r>
        <w:rPr>
          <w:rFonts w:hint="eastAsia" w:ascii="仿宋_GB2312" w:hAnsi="仿宋" w:eastAsia="仿宋_GB2312"/>
          <w:b/>
          <w:bCs/>
          <w:sz w:val="32"/>
          <w:szCs w:val="32"/>
          <w:lang w:val="en-US" w:eastAsia="zh-CN"/>
        </w:rPr>
        <w:t>及完成审计时间</w:t>
      </w:r>
      <w:r>
        <w:rPr>
          <w:rFonts w:hint="eastAsia" w:ascii="仿宋_GB2312" w:hAnsi="仿宋" w:eastAsia="仿宋_GB2312"/>
          <w:b/>
          <w:bCs/>
          <w:sz w:val="32"/>
          <w:szCs w:val="32"/>
        </w:rPr>
        <w:t>（</w:t>
      </w:r>
      <w:r>
        <w:rPr>
          <w:rFonts w:hint="eastAsia" w:ascii="仿宋_GB2312" w:hAnsi="仿宋" w:eastAsia="仿宋_GB2312"/>
          <w:b/>
          <w:bCs/>
          <w:sz w:val="32"/>
          <w:szCs w:val="32"/>
          <w:lang w:val="en-US" w:eastAsia="zh-CN"/>
        </w:rPr>
        <w:t>格式</w:t>
      </w:r>
      <w:r>
        <w:rPr>
          <w:rFonts w:hint="eastAsia" w:ascii="仿宋_GB2312" w:hAnsi="仿宋" w:eastAsia="仿宋_GB2312"/>
          <w:b/>
          <w:bCs/>
          <w:sz w:val="32"/>
          <w:szCs w:val="32"/>
        </w:rPr>
        <w:t>自拟）</w:t>
      </w:r>
    </w:p>
    <w:p/>
    <w:p/>
    <w:p/>
    <w:p/>
    <w:p/>
    <w:p/>
    <w:p/>
    <w:p/>
    <w:p/>
    <w:p/>
    <w:p/>
    <w:p/>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rPr>
          <w:rFonts w:ascii="仿宋_GB2312" w:hAnsi="仿宋" w:eastAsia="仿宋_GB2312"/>
          <w:b/>
          <w:bCs/>
          <w:sz w:val="32"/>
          <w:szCs w:val="32"/>
        </w:rPr>
      </w:pPr>
    </w:p>
    <w:p>
      <w:pPr>
        <w:widowControl/>
        <w:jc w:val="left"/>
        <w:rPr>
          <w:rFonts w:ascii="黑体" w:hAnsi="宋体" w:eastAsia="黑体" w:cs="黑体"/>
          <w:color w:val="000000"/>
          <w:kern w:val="0"/>
          <w:sz w:val="26"/>
          <w:szCs w:val="26"/>
        </w:rPr>
      </w:pPr>
    </w:p>
    <w:p>
      <w:pPr>
        <w:widowControl/>
        <w:jc w:val="left"/>
        <w:rPr>
          <w:rFonts w:ascii="黑体" w:hAnsi="宋体" w:eastAsia="黑体" w:cs="黑体"/>
          <w:color w:val="000000"/>
          <w:kern w:val="0"/>
          <w:sz w:val="26"/>
          <w:szCs w:val="26"/>
        </w:rPr>
      </w:pPr>
    </w:p>
    <w:p/>
    <w:p/>
    <w:p/>
    <w:p/>
    <w:p>
      <w:pPr>
        <w:spacing w:line="600" w:lineRule="exact"/>
        <w:ind w:right="55"/>
        <w:jc w:val="center"/>
        <w:rPr>
          <w:rFonts w:ascii="仿宋_GB2312" w:hAnsi="仿宋" w:eastAsia="仿宋_GB2312"/>
          <w:b/>
          <w:bCs/>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940" w:lineRule="exact"/>
        <w:ind w:right="55"/>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近三年《业务委托合同》</w:t>
      </w:r>
    </w:p>
    <w:p>
      <w:pPr>
        <w:keepNext w:val="0"/>
        <w:keepLines w:val="0"/>
        <w:pageBreakBefore w:val="0"/>
        <w:widowControl w:val="0"/>
        <w:numPr>
          <w:ilvl w:val="0"/>
          <w:numId w:val="0"/>
        </w:numPr>
        <w:kinsoku/>
        <w:wordWrap/>
        <w:overflowPunct/>
        <w:topLinePunct w:val="0"/>
        <w:autoSpaceDE/>
        <w:autoSpaceDN/>
        <w:bidi w:val="0"/>
        <w:adjustRightInd/>
        <w:snapToGrid/>
        <w:spacing w:line="940" w:lineRule="exact"/>
        <w:ind w:right="55" w:rightChars="0"/>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七、2019</w:t>
      </w:r>
      <w:r>
        <w:rPr>
          <w:rFonts w:hint="eastAsia" w:ascii="仿宋_GB2312" w:hAnsi="仿宋" w:eastAsia="仿宋_GB2312"/>
          <w:b/>
          <w:bCs/>
          <w:sz w:val="32"/>
          <w:szCs w:val="32"/>
          <w:highlight w:val="none"/>
          <w:lang w:val="en-US" w:eastAsia="zh-CN"/>
        </w:rPr>
        <w:t>-2021年</w:t>
      </w:r>
      <w:r>
        <w:rPr>
          <w:rFonts w:hint="eastAsia" w:ascii="仿宋_GB2312" w:hAnsi="仿宋" w:eastAsia="仿宋_GB2312"/>
          <w:b/>
          <w:bCs/>
          <w:sz w:val="32"/>
          <w:szCs w:val="32"/>
          <w:lang w:val="en-US" w:eastAsia="zh-CN"/>
        </w:rPr>
        <w:t>财务报表</w:t>
      </w:r>
    </w:p>
    <w:p>
      <w:pPr>
        <w:keepNext w:val="0"/>
        <w:keepLines w:val="0"/>
        <w:pageBreakBefore w:val="0"/>
        <w:widowControl w:val="0"/>
        <w:kinsoku/>
        <w:wordWrap/>
        <w:overflowPunct/>
        <w:topLinePunct w:val="0"/>
        <w:autoSpaceDE/>
        <w:autoSpaceDN/>
        <w:bidi w:val="0"/>
        <w:adjustRightInd/>
        <w:snapToGrid/>
        <w:spacing w:line="940" w:lineRule="exact"/>
        <w:ind w:right="55"/>
        <w:textAlignment w:val="auto"/>
        <w:rPr>
          <w:rFonts w:hint="default"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八、项目负责人等相关人员的执业证书、职称证书以及近3年纳税和社保缴纳记录、工作年限证明材料等</w:t>
      </w:r>
    </w:p>
    <w:p>
      <w:pPr>
        <w:keepNext w:val="0"/>
        <w:keepLines w:val="0"/>
        <w:pageBreakBefore w:val="0"/>
        <w:widowControl w:val="0"/>
        <w:kinsoku/>
        <w:wordWrap/>
        <w:overflowPunct/>
        <w:topLinePunct w:val="0"/>
        <w:autoSpaceDE/>
        <w:autoSpaceDN/>
        <w:bidi w:val="0"/>
        <w:adjustRightInd/>
        <w:snapToGrid/>
        <w:spacing w:line="940" w:lineRule="exact"/>
        <w:ind w:right="55"/>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九、2021年注册会计师任职资格检查结果公告</w:t>
      </w:r>
    </w:p>
    <w:p>
      <w:pPr>
        <w:keepNext w:val="0"/>
        <w:keepLines w:val="0"/>
        <w:pageBreakBefore w:val="0"/>
        <w:widowControl w:val="0"/>
        <w:kinsoku/>
        <w:wordWrap/>
        <w:overflowPunct/>
        <w:topLinePunct w:val="0"/>
        <w:autoSpaceDE/>
        <w:autoSpaceDN/>
        <w:bidi w:val="0"/>
        <w:adjustRightInd/>
        <w:snapToGrid/>
        <w:spacing w:line="940" w:lineRule="exact"/>
        <w:ind w:right="55"/>
        <w:textAlignment w:val="auto"/>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十、注册会计师及</w:t>
      </w:r>
      <w:r>
        <w:rPr>
          <w:rFonts w:hint="eastAsia" w:ascii="仿宋_GB2312" w:hAnsi="仿宋_GB2312" w:eastAsia="仿宋_GB2312" w:cs="仿宋_GB2312"/>
          <w:b/>
          <w:bCs/>
          <w:sz w:val="32"/>
          <w:szCs w:val="32"/>
        </w:rPr>
        <w:t>中级/高级会计师</w:t>
      </w:r>
      <w:r>
        <w:rPr>
          <w:rFonts w:hint="eastAsia" w:ascii="仿宋_GB2312" w:hAnsi="仿宋" w:eastAsia="仿宋_GB2312"/>
          <w:b/>
          <w:bCs/>
          <w:sz w:val="32"/>
          <w:szCs w:val="32"/>
          <w:lang w:val="en-US" w:eastAsia="zh-CN"/>
        </w:rPr>
        <w:t>职称人数的名单及编号</w:t>
      </w:r>
    </w:p>
    <w:p>
      <w:pPr>
        <w:keepNext w:val="0"/>
        <w:keepLines w:val="0"/>
        <w:pageBreakBefore w:val="0"/>
        <w:widowControl w:val="0"/>
        <w:kinsoku/>
        <w:wordWrap/>
        <w:overflowPunct/>
        <w:topLinePunct w:val="0"/>
        <w:autoSpaceDE/>
        <w:autoSpaceDN/>
        <w:bidi w:val="0"/>
        <w:adjustRightInd/>
        <w:snapToGrid/>
        <w:spacing w:line="940" w:lineRule="exact"/>
        <w:ind w:right="55"/>
        <w:textAlignment w:val="auto"/>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十一、申请人认为有必要提供的其他材料</w:t>
      </w:r>
    </w:p>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sectPr>
      <w:pgSz w:w="11906" w:h="16838"/>
      <w:pgMar w:top="1440" w:right="1797" w:bottom="1440" w:left="1797" w:header="851" w:footer="992" w:gutter="0"/>
      <w:cols w:space="425"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941182"/>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77FAC"/>
    <w:multiLevelType w:val="singleLevel"/>
    <w:tmpl w:val="D2C77FAC"/>
    <w:lvl w:ilvl="0" w:tentative="0">
      <w:start w:val="1"/>
      <w:numFmt w:val="chineseCounting"/>
      <w:suff w:val="nothing"/>
      <w:lvlText w:val="%1、"/>
      <w:lvlJc w:val="left"/>
      <w:rPr>
        <w:rFonts w:hint="eastAsia"/>
      </w:rPr>
    </w:lvl>
  </w:abstractNum>
  <w:abstractNum w:abstractNumId="1">
    <w:nsid w:val="3DE4FABF"/>
    <w:multiLevelType w:val="singleLevel"/>
    <w:tmpl w:val="3DE4FABF"/>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k1ZjUwZWJkMjNkMDcxNjMxMzY5NzYwMzg3YzMyMGEifQ=="/>
  </w:docVars>
  <w:rsids>
    <w:rsidRoot w:val="00E41743"/>
    <w:rsid w:val="000C75E0"/>
    <w:rsid w:val="001B6495"/>
    <w:rsid w:val="001E13DF"/>
    <w:rsid w:val="00351550"/>
    <w:rsid w:val="00373802"/>
    <w:rsid w:val="003F2939"/>
    <w:rsid w:val="00737344"/>
    <w:rsid w:val="0099319E"/>
    <w:rsid w:val="00B25277"/>
    <w:rsid w:val="00BE1545"/>
    <w:rsid w:val="00C15C7C"/>
    <w:rsid w:val="00E41743"/>
    <w:rsid w:val="00F01167"/>
    <w:rsid w:val="00F075A4"/>
    <w:rsid w:val="00F55D40"/>
    <w:rsid w:val="015974C0"/>
    <w:rsid w:val="01B623A6"/>
    <w:rsid w:val="01D86637"/>
    <w:rsid w:val="03AC06C4"/>
    <w:rsid w:val="03F656B0"/>
    <w:rsid w:val="077A3CEC"/>
    <w:rsid w:val="0896622E"/>
    <w:rsid w:val="0D3B208E"/>
    <w:rsid w:val="0D4F141D"/>
    <w:rsid w:val="0DAD0636"/>
    <w:rsid w:val="0DC12675"/>
    <w:rsid w:val="0E484B44"/>
    <w:rsid w:val="0E83792A"/>
    <w:rsid w:val="12266F4A"/>
    <w:rsid w:val="12755BA9"/>
    <w:rsid w:val="129C5D80"/>
    <w:rsid w:val="12B3319E"/>
    <w:rsid w:val="13092D31"/>
    <w:rsid w:val="13255454"/>
    <w:rsid w:val="14025AED"/>
    <w:rsid w:val="15AC781F"/>
    <w:rsid w:val="16556397"/>
    <w:rsid w:val="169F551D"/>
    <w:rsid w:val="17591B70"/>
    <w:rsid w:val="18937C22"/>
    <w:rsid w:val="1956151F"/>
    <w:rsid w:val="19F93196"/>
    <w:rsid w:val="1AD81A1B"/>
    <w:rsid w:val="1D8B67FB"/>
    <w:rsid w:val="1EA638ED"/>
    <w:rsid w:val="1ECC4276"/>
    <w:rsid w:val="1FB83797"/>
    <w:rsid w:val="1FEC17D3"/>
    <w:rsid w:val="210668C5"/>
    <w:rsid w:val="223B259E"/>
    <w:rsid w:val="225F5A86"/>
    <w:rsid w:val="23700A11"/>
    <w:rsid w:val="23D04F68"/>
    <w:rsid w:val="24D402AF"/>
    <w:rsid w:val="26E33204"/>
    <w:rsid w:val="278542BB"/>
    <w:rsid w:val="2918477E"/>
    <w:rsid w:val="298E725E"/>
    <w:rsid w:val="2B643DFC"/>
    <w:rsid w:val="2CC455FF"/>
    <w:rsid w:val="2D3C0D5D"/>
    <w:rsid w:val="2FC73D43"/>
    <w:rsid w:val="30693F2D"/>
    <w:rsid w:val="308415B4"/>
    <w:rsid w:val="309C49FB"/>
    <w:rsid w:val="31C9535A"/>
    <w:rsid w:val="343414C9"/>
    <w:rsid w:val="34C77CC1"/>
    <w:rsid w:val="350C7DCA"/>
    <w:rsid w:val="358931C8"/>
    <w:rsid w:val="358C6550"/>
    <w:rsid w:val="36C070BE"/>
    <w:rsid w:val="38D74849"/>
    <w:rsid w:val="38FD1F03"/>
    <w:rsid w:val="3AD153F6"/>
    <w:rsid w:val="3CAB7EC8"/>
    <w:rsid w:val="3CD244E6"/>
    <w:rsid w:val="3D8C4172"/>
    <w:rsid w:val="3E271211"/>
    <w:rsid w:val="3E7532A4"/>
    <w:rsid w:val="3F10649C"/>
    <w:rsid w:val="3FA90919"/>
    <w:rsid w:val="3FDD637B"/>
    <w:rsid w:val="40860A30"/>
    <w:rsid w:val="40B035D8"/>
    <w:rsid w:val="41652D3C"/>
    <w:rsid w:val="41750326"/>
    <w:rsid w:val="419C74B1"/>
    <w:rsid w:val="443E2003"/>
    <w:rsid w:val="446323DE"/>
    <w:rsid w:val="459C2AA4"/>
    <w:rsid w:val="465F5FAB"/>
    <w:rsid w:val="481B23A6"/>
    <w:rsid w:val="486C2C02"/>
    <w:rsid w:val="4AE66C9B"/>
    <w:rsid w:val="4C577725"/>
    <w:rsid w:val="4C9D15DC"/>
    <w:rsid w:val="4CB672F2"/>
    <w:rsid w:val="4CC34DBA"/>
    <w:rsid w:val="4CE665B9"/>
    <w:rsid w:val="4CFE0BD6"/>
    <w:rsid w:val="4EAF2828"/>
    <w:rsid w:val="4F561F16"/>
    <w:rsid w:val="5019541D"/>
    <w:rsid w:val="50680152"/>
    <w:rsid w:val="506D1C8C"/>
    <w:rsid w:val="50BC70FB"/>
    <w:rsid w:val="520E0740"/>
    <w:rsid w:val="526F3A1A"/>
    <w:rsid w:val="52CA48AB"/>
    <w:rsid w:val="53370B35"/>
    <w:rsid w:val="53F058C2"/>
    <w:rsid w:val="555F07D5"/>
    <w:rsid w:val="579161E1"/>
    <w:rsid w:val="583D0117"/>
    <w:rsid w:val="5ABE26ED"/>
    <w:rsid w:val="5C7165E1"/>
    <w:rsid w:val="5C8956D8"/>
    <w:rsid w:val="5C933840"/>
    <w:rsid w:val="5DF94AE0"/>
    <w:rsid w:val="5E5F1000"/>
    <w:rsid w:val="5E652638"/>
    <w:rsid w:val="5EA47E55"/>
    <w:rsid w:val="5F864BC4"/>
    <w:rsid w:val="5FB85E71"/>
    <w:rsid w:val="5FDC6467"/>
    <w:rsid w:val="61354081"/>
    <w:rsid w:val="62254DA9"/>
    <w:rsid w:val="633333FE"/>
    <w:rsid w:val="636B3D8A"/>
    <w:rsid w:val="63B53C68"/>
    <w:rsid w:val="64632CB3"/>
    <w:rsid w:val="689C6431"/>
    <w:rsid w:val="68E8711A"/>
    <w:rsid w:val="697C221C"/>
    <w:rsid w:val="69AC6FDD"/>
    <w:rsid w:val="6ADD205C"/>
    <w:rsid w:val="6B482C03"/>
    <w:rsid w:val="6D090170"/>
    <w:rsid w:val="6D7948D2"/>
    <w:rsid w:val="6D8B70D7"/>
    <w:rsid w:val="6D8E6FF3"/>
    <w:rsid w:val="6E270336"/>
    <w:rsid w:val="6E32225B"/>
    <w:rsid w:val="6E9058BD"/>
    <w:rsid w:val="6F1A48B6"/>
    <w:rsid w:val="70661BF8"/>
    <w:rsid w:val="70785D38"/>
    <w:rsid w:val="717148AB"/>
    <w:rsid w:val="72916007"/>
    <w:rsid w:val="73E159A2"/>
    <w:rsid w:val="75F714AD"/>
    <w:rsid w:val="76D812DE"/>
    <w:rsid w:val="77127756"/>
    <w:rsid w:val="797D2716"/>
    <w:rsid w:val="7AB14320"/>
    <w:rsid w:val="7CC7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28"/>
      <w:szCs w:val="20"/>
    </w:rPr>
  </w:style>
  <w:style w:type="paragraph" w:styleId="5">
    <w:name w:val="Normal Indent"/>
    <w:basedOn w:val="1"/>
    <w:unhideWhenUsed/>
    <w:qFormat/>
    <w:uiPriority w:val="99"/>
    <w:pPr>
      <w:ind w:firstLine="420" w:firstLineChars="200"/>
    </w:pPr>
  </w:style>
  <w:style w:type="paragraph" w:styleId="6">
    <w:name w:val="Balloon Text"/>
    <w:basedOn w:val="1"/>
    <w:link w:val="12"/>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rPr>
  </w:style>
  <w:style w:type="paragraph" w:styleId="8">
    <w:name w:val="header"/>
    <w:basedOn w:val="1"/>
    <w:link w:val="1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basedOn w:val="11"/>
    <w:link w:val="6"/>
    <w:semiHidden/>
    <w:qFormat/>
    <w:uiPriority w:val="99"/>
    <w:rPr>
      <w:rFonts w:asciiTheme="minorHAnsi" w:hAnsiTheme="minorHAnsi" w:eastAsiaTheme="minorEastAsia" w:cstheme="minorBidi"/>
      <w:kern w:val="2"/>
      <w:sz w:val="18"/>
      <w:szCs w:val="18"/>
    </w:rPr>
  </w:style>
  <w:style w:type="character" w:customStyle="1" w:styleId="13">
    <w:name w:val="页眉 Char"/>
    <w:basedOn w:val="11"/>
    <w:link w:val="8"/>
    <w:qFormat/>
    <w:uiPriority w:val="99"/>
    <w:rPr>
      <w:rFonts w:asciiTheme="minorHAnsi" w:hAnsiTheme="minorHAnsi" w:eastAsiaTheme="minorEastAsia" w:cstheme="minorBidi"/>
      <w:kern w:val="2"/>
      <w:sz w:val="18"/>
      <w:szCs w:val="22"/>
    </w:rPr>
  </w:style>
  <w:style w:type="character" w:customStyle="1" w:styleId="14">
    <w:name w:val="页脚 Char"/>
    <w:basedOn w:val="11"/>
    <w:link w:val="7"/>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B15D9F-C0B2-491B-AE4E-317302AAF5B9}">
  <ds:schemaRefs/>
</ds:datastoreItem>
</file>

<file path=docProps/app.xml><?xml version="1.0" encoding="utf-8"?>
<Properties xmlns="http://schemas.openxmlformats.org/officeDocument/2006/extended-properties" xmlns:vt="http://schemas.openxmlformats.org/officeDocument/2006/docPropsVTypes">
  <Template>Normal</Template>
  <Pages>7</Pages>
  <Words>1196</Words>
  <Characters>1241</Characters>
  <Lines>8</Lines>
  <Paragraphs>2</Paragraphs>
  <TotalTime>6</TotalTime>
  <ScaleCrop>false</ScaleCrop>
  <LinksUpToDate>false</LinksUpToDate>
  <CharactersWithSpaces>1391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2022-05-16T16:32:00Z</dcterms:created>
  <dc:creator>DELL</dc:creator>
  <cp:lastModifiedBy>天涯孤旅</cp:lastModifiedBy>
  <cp:lastPrinted>2022-10-21T02:13:00Z</cp:lastPrinted>
  <dcterms:modified xsi:type="dcterms:W3CDTF">2022-12-27T08:33:24Z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51BE5879DF434C238E66D8EEE28C9CCC</vt:lpwstr>
  </property>
</Properties>
</file>